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5B3123" w14:textId="5E926D0A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t>PERCORSO DI ED</w:t>
      </w:r>
      <w:r w:rsidR="00D26645">
        <w:rPr>
          <w:rFonts w:ascii="Calibri" w:eastAsia="Calibri" w:hAnsi="Calibri" w:cs="Calibri"/>
          <w:b/>
          <w:color w:val="000099"/>
          <w:sz w:val="28"/>
          <w:szCs w:val="28"/>
        </w:rPr>
        <w:t>U</w:t>
      </w:r>
      <w:r w:rsidR="00EF45B2">
        <w:rPr>
          <w:rFonts w:ascii="Calibri" w:eastAsia="Calibri" w:hAnsi="Calibri" w:cs="Calibri"/>
          <w:b/>
          <w:color w:val="000099"/>
          <w:sz w:val="28"/>
          <w:szCs w:val="28"/>
        </w:rPr>
        <w:t>CAZIONE CIVICA – II</w:t>
      </w:r>
      <w:r w:rsidR="00C740A8">
        <w:rPr>
          <w:rFonts w:ascii="Calibri" w:eastAsia="Calibri" w:hAnsi="Calibri" w:cs="Calibri"/>
          <w:b/>
          <w:color w:val="000099"/>
          <w:sz w:val="28"/>
          <w:szCs w:val="28"/>
        </w:rPr>
        <w:t xml:space="preserve"> A TUR</w:t>
      </w:r>
      <w:bookmarkStart w:id="0" w:name="_GoBack"/>
      <w:bookmarkEnd w:id="0"/>
    </w:p>
    <w:p w14:paraId="1078E8A1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14:paraId="0981306C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t>Il percorso di educazione civica per le classi seconde è composto da:</w:t>
      </w:r>
    </w:p>
    <w:p w14:paraId="3C2B6119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14:paraId="6738C8F5" w14:textId="1282BBCC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t xml:space="preserve">1. SOCIAL E COLLABORAZIONE </w:t>
      </w:r>
    </w:p>
    <w:p w14:paraId="088246C9" w14:textId="6FC27801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1" w:name="_heading=h.8f7rrajs4rpt" w:colFirst="0" w:colLast="0"/>
      <w:bookmarkEnd w:id="1"/>
      <w:r>
        <w:rPr>
          <w:rFonts w:ascii="Calibri" w:eastAsia="Calibri" w:hAnsi="Calibri" w:cs="Calibri"/>
          <w:b/>
          <w:color w:val="000099"/>
          <w:sz w:val="28"/>
          <w:szCs w:val="28"/>
        </w:rPr>
        <w:t>2. EDUCAZ</w:t>
      </w:r>
      <w:r w:rsidR="008340A8">
        <w:rPr>
          <w:rFonts w:ascii="Calibri" w:eastAsia="Calibri" w:hAnsi="Calibri" w:cs="Calibri"/>
          <w:b/>
          <w:color w:val="000099"/>
          <w:sz w:val="28"/>
          <w:szCs w:val="28"/>
        </w:rPr>
        <w:t xml:space="preserve">IONE ALLO SVILUPPO SOSTENIBILE </w:t>
      </w:r>
    </w:p>
    <w:p w14:paraId="08E23017" w14:textId="756BB9C5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2" w:name="_heading=h.pmqgb9ub2q75" w:colFirst="0" w:colLast="0"/>
      <w:bookmarkEnd w:id="2"/>
      <w:r>
        <w:rPr>
          <w:rFonts w:ascii="Calibri" w:eastAsia="Calibri" w:hAnsi="Calibri" w:cs="Calibri"/>
          <w:b/>
          <w:color w:val="000099"/>
          <w:sz w:val="28"/>
          <w:szCs w:val="28"/>
        </w:rPr>
        <w:t>3. PARTECIPAZ</w:t>
      </w:r>
      <w:r w:rsidR="008340A8">
        <w:rPr>
          <w:rFonts w:ascii="Calibri" w:eastAsia="Calibri" w:hAnsi="Calibri" w:cs="Calibri"/>
          <w:b/>
          <w:color w:val="000099"/>
          <w:sz w:val="28"/>
          <w:szCs w:val="28"/>
        </w:rPr>
        <w:t xml:space="preserve">IONE ATTIVA ALLA VITA POLITICA </w:t>
      </w:r>
    </w:p>
    <w:p w14:paraId="1C9B5D89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3" w:name="_heading=h.hd9l3fsi6i1d" w:colFirst="0" w:colLast="0"/>
      <w:bookmarkStart w:id="4" w:name="_heading=h.830so3z6byic" w:colFirst="0" w:colLast="0"/>
      <w:bookmarkEnd w:id="3"/>
      <w:bookmarkEnd w:id="4"/>
    </w:p>
    <w:p w14:paraId="0F6019AE" w14:textId="270F2478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5" w:name="_heading=h.y057228jrl2g" w:colFirst="0" w:colLast="0"/>
      <w:bookmarkEnd w:id="5"/>
      <w:r>
        <w:rPr>
          <w:rFonts w:ascii="Calibri" w:eastAsia="Calibri" w:hAnsi="Calibri" w:cs="Calibri"/>
          <w:b/>
          <w:color w:val="000099"/>
          <w:sz w:val="28"/>
          <w:szCs w:val="28"/>
        </w:rPr>
        <w:t>Per un totale di 33 ore</w:t>
      </w:r>
    </w:p>
    <w:p w14:paraId="4F8A625D" w14:textId="77777777" w:rsidR="008340A8" w:rsidRDefault="008340A8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14:paraId="6405B211" w14:textId="2D634D65" w:rsidR="002E772A" w:rsidRDefault="00731A5F" w:rsidP="00731A5F">
      <w:pPr>
        <w:pStyle w:val="Titolo1"/>
        <w:keepNext w:val="0"/>
        <w:keepLines w:val="0"/>
        <w:widowControl w:val="0"/>
        <w:spacing w:before="0" w:after="0" w:line="216" w:lineRule="auto"/>
        <w:ind w:right="150"/>
        <w:rPr>
          <w:rFonts w:ascii="Calibri" w:eastAsia="Calibri" w:hAnsi="Calibri" w:cs="Calibri"/>
          <w:color w:val="000099"/>
          <w:sz w:val="24"/>
          <w:szCs w:val="24"/>
        </w:rPr>
      </w:pPr>
      <w:bookmarkStart w:id="6" w:name="_heading=h.ti4nj5z5xd84" w:colFirst="0" w:colLast="0"/>
      <w:bookmarkStart w:id="7" w:name="_heading=h.5gbq3dul3eyh" w:colFirst="0" w:colLast="0"/>
      <w:bookmarkEnd w:id="6"/>
      <w:bookmarkEnd w:id="7"/>
      <w:r>
        <w:rPr>
          <w:rFonts w:ascii="Calibri" w:eastAsia="Calibri" w:hAnsi="Calibri" w:cs="Calibri"/>
          <w:color w:val="000099"/>
          <w:sz w:val="28"/>
          <w:szCs w:val="28"/>
        </w:rPr>
        <w:t>1.</w:t>
      </w:r>
      <w:r w:rsidR="002213A1">
        <w:rPr>
          <w:rFonts w:ascii="Calibri" w:eastAsia="Calibri" w:hAnsi="Calibri" w:cs="Calibri"/>
          <w:color w:val="000099"/>
          <w:sz w:val="24"/>
          <w:szCs w:val="24"/>
        </w:rPr>
        <w:t>SOCIAL E COLLABORAZIONE</w:t>
      </w:r>
    </w:p>
    <w:p w14:paraId="46809A89" w14:textId="48DA01E5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8" w:name="_heading=h.2s8eyo1" w:colFirst="0" w:colLast="0"/>
      <w:bookmarkEnd w:id="8"/>
      <w:r>
        <w:rPr>
          <w:rFonts w:ascii="Calibri" w:eastAsia="Calibri" w:hAnsi="Calibri" w:cs="Calibri"/>
          <w:b/>
          <w:color w:val="000099"/>
          <w:sz w:val="24"/>
          <w:szCs w:val="24"/>
        </w:rPr>
        <w:t>COMPETENZE NUOVE LINEE GUIDA 2024</w:t>
      </w:r>
    </w:p>
    <w:p w14:paraId="4EB55076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1CDC9EC7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 10</w:t>
      </w:r>
    </w:p>
    <w:p w14:paraId="38189522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SVILUPPARE LA CAPACITÀ DI ACCEDERE ALLE INFORMAZIONI, ALLE FONTI, AI CONTENUTI DIGITALI, IN MODO CRITICO, RESPONSABILE E CONSAPEVOLE.</w:t>
      </w:r>
    </w:p>
    <w:p w14:paraId="221DFF90" w14:textId="77777777" w:rsidR="002E772A" w:rsidRDefault="002E772A" w:rsidP="00BC5B9E">
      <w:pPr>
        <w:spacing w:line="276" w:lineRule="auto"/>
        <w:jc w:val="both"/>
        <w:rPr>
          <w:rFonts w:ascii="Arial" w:eastAsia="Arial" w:hAnsi="Arial" w:cs="Arial"/>
          <w:color w:val="000099"/>
          <w:sz w:val="22"/>
          <w:szCs w:val="22"/>
        </w:rPr>
      </w:pPr>
    </w:p>
    <w:p w14:paraId="73E1F25A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3E1B6BFE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10.1 Analizzare, confrontare e valutare criticamente la credibilità e l’affidabilità delle fonti. Analizzare, interpretare e valutare in maniera critica dati, informazioni e contenuti digitali. Distinguere i fatti dalle opinioni.</w:t>
      </w:r>
    </w:p>
    <w:p w14:paraId="05178DA1" w14:textId="77777777" w:rsidR="00BC5B9E" w:rsidRDefault="00BC5B9E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3D0ACE82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10.2 Sviluppare contenuti digitali all’interno della rete globale in modo critico e responsabile, applicando le diverse regole su copyright e licenze.</w:t>
      </w:r>
    </w:p>
    <w:p w14:paraId="036A1DB1" w14:textId="77777777" w:rsidR="00BC5B9E" w:rsidRDefault="00BC5B9E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62A125E5" w14:textId="77777777" w:rsidR="002E772A" w:rsidRDefault="002213A1" w:rsidP="00BC5B9E">
      <w:pPr>
        <w:spacing w:line="276" w:lineRule="auto"/>
        <w:jc w:val="both"/>
        <w:rPr>
          <w:rFonts w:ascii="Arial" w:eastAsia="Arial" w:hAnsi="Arial" w:cs="Arial"/>
          <w:color w:val="000099"/>
          <w:sz w:val="22"/>
          <w:szCs w:val="22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10.3 Condividere dati, informazioni e contenuti digitali attraverso tecnologie digitali appropriate, applicando le prassi adeguate alla citazione delle fonti e attribuzione di titolarità. Utilizzare consapevolmente e lealmente i dispositivi tecnologici, dichiarando ciò che è prodotto dal programma e ciò che è realizzato dall’essere umano.</w:t>
      </w:r>
    </w:p>
    <w:p w14:paraId="5B37A5C5" w14:textId="77777777" w:rsidR="002E772A" w:rsidRDefault="002E772A">
      <w:pPr>
        <w:spacing w:line="276" w:lineRule="auto"/>
        <w:rPr>
          <w:rFonts w:ascii="Arial" w:eastAsia="Arial" w:hAnsi="Arial" w:cs="Arial"/>
          <w:color w:val="000099"/>
          <w:sz w:val="22"/>
          <w:szCs w:val="22"/>
        </w:rPr>
      </w:pPr>
    </w:p>
    <w:p w14:paraId="00DF5FC5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 11</w:t>
      </w:r>
    </w:p>
    <w:p w14:paraId="3782421E" w14:textId="77777777" w:rsidR="002E772A" w:rsidRDefault="002213A1" w:rsidP="00BC5B9E">
      <w:pPr>
        <w:spacing w:line="276" w:lineRule="auto"/>
        <w:jc w:val="both"/>
        <w:rPr>
          <w:rFonts w:ascii="Arial" w:eastAsia="Arial" w:hAnsi="Arial" w:cs="Arial"/>
          <w:b/>
          <w:color w:val="000099"/>
          <w:sz w:val="22"/>
          <w:szCs w:val="22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INDIVIDUARE FORME DI COMUNICAZIONE DIGITALE ADEGUATE, ADOTTANDO E RISPETTANDO LE REGOLE COMPORTAMENTALI PROPRIE DI CIASCUN CONTESTO COMUNICATIVO.</w:t>
      </w:r>
    </w:p>
    <w:p w14:paraId="1B2F52B4" w14:textId="77777777" w:rsidR="002E772A" w:rsidRDefault="002E772A" w:rsidP="00BC5B9E">
      <w:pPr>
        <w:spacing w:line="276" w:lineRule="auto"/>
        <w:jc w:val="both"/>
        <w:rPr>
          <w:rFonts w:ascii="Arial" w:eastAsia="Arial" w:hAnsi="Arial" w:cs="Arial"/>
          <w:color w:val="000099"/>
          <w:sz w:val="22"/>
          <w:szCs w:val="22"/>
        </w:rPr>
      </w:pPr>
    </w:p>
    <w:p w14:paraId="01847E70" w14:textId="77777777" w:rsidR="002E772A" w:rsidRDefault="002213A1" w:rsidP="00BC5B9E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52F34742" w14:textId="77777777" w:rsidR="002E772A" w:rsidRDefault="002213A1" w:rsidP="00BC5B9E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11.1</w:t>
      </w:r>
      <w:r>
        <w:rPr>
          <w:rFonts w:ascii="Arial" w:eastAsia="Arial" w:hAnsi="Arial" w:cs="Arial"/>
          <w:color w:val="000099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99"/>
          <w:sz w:val="24"/>
          <w:szCs w:val="24"/>
        </w:rPr>
        <w:t>Conoscere e applicare criticamente le norme comportamentali e le regole di corretto utilizzo degli strumenti e l’interazione con gli ambienti digitali, comprendendone le potenzialità per una comunicazione costruttiva ed efficace.</w:t>
      </w:r>
    </w:p>
    <w:p w14:paraId="5F3C9DA2" w14:textId="77777777" w:rsidR="00BC5B9E" w:rsidRDefault="00BC5B9E" w:rsidP="00BC5B9E">
      <w:pPr>
        <w:widowControl w:val="0"/>
        <w:jc w:val="both"/>
        <w:rPr>
          <w:rFonts w:ascii="Arial" w:eastAsia="Arial" w:hAnsi="Arial" w:cs="Arial"/>
          <w:color w:val="000099"/>
          <w:sz w:val="22"/>
          <w:szCs w:val="22"/>
        </w:rPr>
      </w:pPr>
    </w:p>
    <w:p w14:paraId="5A018E23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11.2 Utilizzare servizi digitali adeguati ai diversi contesti, collaborando in rete e partecipando attivamente e responsabilmente alla vita della comunità.</w:t>
      </w:r>
    </w:p>
    <w:p w14:paraId="26318276" w14:textId="77777777" w:rsidR="00BC5B9E" w:rsidRDefault="00BC5B9E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08B6ADE2" w14:textId="77777777" w:rsidR="002E772A" w:rsidRDefault="002213A1" w:rsidP="00BC5B9E">
      <w:pPr>
        <w:spacing w:line="276" w:lineRule="auto"/>
        <w:jc w:val="both"/>
        <w:rPr>
          <w:rFonts w:ascii="Arial" w:eastAsia="Arial" w:hAnsi="Arial" w:cs="Arial"/>
          <w:color w:val="000099"/>
          <w:sz w:val="22"/>
          <w:szCs w:val="22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lastRenderedPageBreak/>
        <w:t>11.3 Tenere conto delle diversità culturali e generazionali che caratterizzano le persone che accedono agli ambienti virtuali, adeguando di conseguenza le strategie di comunicazione.</w:t>
      </w:r>
    </w:p>
    <w:p w14:paraId="6339706B" w14:textId="77777777" w:rsidR="002E772A" w:rsidRDefault="002E772A">
      <w:pPr>
        <w:spacing w:line="276" w:lineRule="auto"/>
        <w:rPr>
          <w:rFonts w:ascii="Arial" w:eastAsia="Arial" w:hAnsi="Arial" w:cs="Arial"/>
          <w:color w:val="000099"/>
          <w:sz w:val="22"/>
          <w:szCs w:val="22"/>
        </w:rPr>
      </w:pPr>
    </w:p>
    <w:p w14:paraId="2D9AB75A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 12</w:t>
      </w:r>
    </w:p>
    <w:p w14:paraId="6ACC604E" w14:textId="77777777" w:rsidR="002E772A" w:rsidRDefault="002213A1" w:rsidP="00BC5B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GESTIRE L'IDENTITÀ DIGITALE E I DATI DELLA RETE, SALVAGUARDANDO LA PROPRIA E ALTRUI SICUREZZA NEGLI AMBIENTI DIGITALI, EVITANDO MINACCE PER LA SALUTE E IL BENESSERE FISICO E PSICOLOGICO DI SÉ E DEGLI ALTRI.</w:t>
      </w:r>
    </w:p>
    <w:p w14:paraId="3D977C4F" w14:textId="77777777" w:rsidR="002E772A" w:rsidRDefault="002E772A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7788B2CB" w14:textId="77777777" w:rsidR="002E772A" w:rsidRDefault="002213A1" w:rsidP="00BC5B9E">
      <w:pPr>
        <w:widowControl w:val="0"/>
        <w:jc w:val="both"/>
        <w:rPr>
          <w:rFonts w:ascii="Arial" w:eastAsia="Arial" w:hAnsi="Arial" w:cs="Arial"/>
          <w:b/>
          <w:color w:val="000099"/>
          <w:sz w:val="22"/>
          <w:szCs w:val="22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52401C9E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12.1 Analizzare le problematiche connesse alla gestione delle identità digitali, ai diritti del cittadino digitale e alle politiche sulla tutela della riservatezza e sulla protezione dei dati personali riferite ai servizi digitali. Favorire il passaggio da consumatori passivi a consumatori critici e protagonisti responsabili.</w:t>
      </w:r>
    </w:p>
    <w:p w14:paraId="0096B172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12.2 Conoscere e applicare le misure di sicurezza, protezione, tutela della riservatezza. Proteggere i dispositivi e i contenuti e comprendere i rischi e le minacce presenti negli ambienti digitali.</w:t>
      </w:r>
    </w:p>
    <w:p w14:paraId="0C4E7223" w14:textId="77777777" w:rsidR="00BC5B9E" w:rsidRDefault="00BC5B9E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3021FFF0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12.3 Proteggere sé e gli altri da eventuali danni e minacce all’identità, ai dati e alla reputazione in ambienti digitali, adottando comportamenti e misure di sicurezza adeguati.</w:t>
      </w:r>
    </w:p>
    <w:p w14:paraId="3C7D3304" w14:textId="77777777" w:rsidR="00BC5B9E" w:rsidRDefault="00BC5B9E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23646365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12.4 Utilizzare e condividere informazioni personali proteggendo se stessi e gli altri dai danni.</w:t>
      </w:r>
    </w:p>
    <w:p w14:paraId="67B34468" w14:textId="77777777" w:rsidR="00BC5B9E" w:rsidRDefault="00BC5B9E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5D45EA6D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12.5 Conoscere l’importanza del “Regolamento sulla privacy” (Privacy Policy) che i servizi digitali predispongono per informare gli utenti sull’utilizzo dei dati personali raccolti.</w:t>
      </w:r>
    </w:p>
    <w:p w14:paraId="33034197" w14:textId="77777777" w:rsidR="00BC5B9E" w:rsidRDefault="00BC5B9E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5E3F39CA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12.6 Adottare soluzioni e strategie per proteggere sé stessi e gli altri da rischi per la salute e minacce al benessere psico-fisico quando si utilizzano le tecnologie digitali, anche legati a bullismo e cyberbullismo, utilizzando responsabilmente le tecnologie per il benessere e l’inclusione sociale.</w:t>
      </w:r>
    </w:p>
    <w:p w14:paraId="2F55B1F7" w14:textId="77777777" w:rsidR="00BC5B9E" w:rsidRDefault="00BC5B9E" w:rsidP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3A98E8FA" w14:textId="77777777" w:rsidR="002E772A" w:rsidRDefault="002213A1" w:rsidP="00BC5B9E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12.8 Assumersi la responsabilità dei contenuti che si pubblicano nei social media, rispetto alla attendibilità delle informazioni, alla sicurezza dei dati e alla tutela dell’integrità, della riservatezza e del benessere delle persone.</w:t>
      </w:r>
    </w:p>
    <w:p w14:paraId="7238D657" w14:textId="45366AF4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tbl>
      <w:tblPr>
        <w:tblStyle w:val="a0"/>
        <w:tblW w:w="9915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905"/>
        <w:gridCol w:w="1635"/>
        <w:gridCol w:w="1755"/>
        <w:gridCol w:w="1005"/>
        <w:gridCol w:w="1860"/>
        <w:gridCol w:w="1755"/>
      </w:tblGrid>
      <w:tr w:rsidR="002E772A" w14:paraId="182D4F1B" w14:textId="77777777">
        <w:tc>
          <w:tcPr>
            <w:tcW w:w="1905" w:type="dxa"/>
            <w:tcBorders>
              <w:bottom w:val="single" w:sz="12" w:space="0" w:color="666666"/>
            </w:tcBorders>
            <w:shd w:val="clear" w:color="auto" w:fill="BDD6EE"/>
          </w:tcPr>
          <w:p w14:paraId="0983B0E2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TEMATICA</w:t>
            </w:r>
          </w:p>
        </w:tc>
        <w:tc>
          <w:tcPr>
            <w:tcW w:w="1635" w:type="dxa"/>
            <w:tcBorders>
              <w:bottom w:val="single" w:sz="12" w:space="0" w:color="666666"/>
            </w:tcBorders>
            <w:shd w:val="clear" w:color="auto" w:fill="BDD6EE"/>
          </w:tcPr>
          <w:p w14:paraId="1C258986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OBIETTIVI DI APPRENDIMENTO</w:t>
            </w:r>
          </w:p>
        </w:tc>
        <w:tc>
          <w:tcPr>
            <w:tcW w:w="1755" w:type="dxa"/>
            <w:tcBorders>
              <w:bottom w:val="single" w:sz="12" w:space="0" w:color="666666"/>
            </w:tcBorders>
            <w:shd w:val="clear" w:color="auto" w:fill="BDD6EE"/>
          </w:tcPr>
          <w:p w14:paraId="67198EBA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DISCIPLINE COINVOLTE</w:t>
            </w:r>
          </w:p>
        </w:tc>
        <w:tc>
          <w:tcPr>
            <w:tcW w:w="1005" w:type="dxa"/>
            <w:tcBorders>
              <w:bottom w:val="single" w:sz="12" w:space="0" w:color="666666"/>
            </w:tcBorders>
            <w:shd w:val="clear" w:color="auto" w:fill="BDD6EE"/>
          </w:tcPr>
          <w:p w14:paraId="5A85667C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TEMPI</w:t>
            </w:r>
          </w:p>
        </w:tc>
        <w:tc>
          <w:tcPr>
            <w:tcW w:w="1860" w:type="dxa"/>
            <w:tcBorders>
              <w:bottom w:val="single" w:sz="12" w:space="0" w:color="666666"/>
            </w:tcBorders>
            <w:shd w:val="clear" w:color="auto" w:fill="BDD6EE"/>
          </w:tcPr>
          <w:p w14:paraId="4AB998FC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METODOLOGIE DIDATTICHE</w:t>
            </w:r>
          </w:p>
        </w:tc>
        <w:tc>
          <w:tcPr>
            <w:tcW w:w="1755" w:type="dxa"/>
            <w:tcBorders>
              <w:bottom w:val="single" w:sz="12" w:space="0" w:color="666666"/>
            </w:tcBorders>
            <w:shd w:val="clear" w:color="auto" w:fill="BDD6EE"/>
          </w:tcPr>
          <w:p w14:paraId="4D2ED1A4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STRUMENTI DI VERIFICA</w:t>
            </w:r>
          </w:p>
        </w:tc>
      </w:tr>
      <w:tr w:rsidR="002E772A" w14:paraId="6C481DFC" w14:textId="77777777">
        <w:tc>
          <w:tcPr>
            <w:tcW w:w="190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408013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Le piattaforme social (X, Instagram, TikTok, Youtube,...) e gli strumenti di collaborazione (Google Drive e le sue applicazioni)</w:t>
            </w:r>
          </w:p>
        </w:tc>
        <w:tc>
          <w:tcPr>
            <w:tcW w:w="163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7E1465" w14:textId="77777777" w:rsidR="002E772A" w:rsidRDefault="002213A1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Obiettivi</w:t>
            </w:r>
          </w:p>
          <w:p w14:paraId="55E14912" w14:textId="77777777" w:rsidR="002E772A" w:rsidRDefault="002213A1">
            <w:pPr>
              <w:spacing w:line="276" w:lineRule="auto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10.1</w:t>
            </w:r>
          </w:p>
        </w:tc>
        <w:tc>
          <w:tcPr>
            <w:tcW w:w="17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BD2456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Informatica</w:t>
            </w:r>
          </w:p>
        </w:tc>
        <w:tc>
          <w:tcPr>
            <w:tcW w:w="100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27C730" w14:textId="43082212" w:rsidR="002E772A" w:rsidRDefault="008340A8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3</w:t>
            </w:r>
            <w:r w:rsidR="002213A1"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ore</w:t>
            </w:r>
          </w:p>
        </w:tc>
        <w:tc>
          <w:tcPr>
            <w:tcW w:w="186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117560" w14:textId="77777777" w:rsidR="002E772A" w:rsidRDefault="002213A1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Lezioni frontali, dialogiche e partecipate; Discussione guidata; Attività laboratoriali</w:t>
            </w:r>
          </w:p>
        </w:tc>
        <w:tc>
          <w:tcPr>
            <w:tcW w:w="17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D09DF1" w14:textId="77777777" w:rsidR="002E772A" w:rsidRDefault="002E772A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</w:tr>
      <w:tr w:rsidR="002E772A" w14:paraId="3B017876" w14:textId="77777777">
        <w:tc>
          <w:tcPr>
            <w:tcW w:w="190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B33AEB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lastRenderedPageBreak/>
              <w:t>Diversi modi di partecipare e comunicare (X, Instagram, TikTok, Youtube, Google Drive e le sue applicazioni)</w:t>
            </w:r>
          </w:p>
        </w:tc>
        <w:tc>
          <w:tcPr>
            <w:tcW w:w="163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E81246" w14:textId="77777777" w:rsidR="002E772A" w:rsidRDefault="002213A1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Obiettivi</w:t>
            </w:r>
          </w:p>
          <w:p w14:paraId="4D11FD84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10.1 - 10.2 - 10.3</w:t>
            </w:r>
          </w:p>
          <w:p w14:paraId="463794FB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11.1 - 11.2</w:t>
            </w:r>
          </w:p>
          <w:p w14:paraId="5D5B4DD4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12.1 - 12.2</w:t>
            </w:r>
          </w:p>
          <w:p w14:paraId="12C5A665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12.3 - 12.4</w:t>
            </w:r>
          </w:p>
          <w:p w14:paraId="438D2524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12.5 -12.6 - 12.8</w:t>
            </w:r>
          </w:p>
        </w:tc>
        <w:tc>
          <w:tcPr>
            <w:tcW w:w="17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D6B59D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Informatica</w:t>
            </w:r>
          </w:p>
        </w:tc>
        <w:tc>
          <w:tcPr>
            <w:tcW w:w="100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021238" w14:textId="316C1301" w:rsidR="002E772A" w:rsidRDefault="008340A8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3</w:t>
            </w:r>
            <w:r w:rsidR="002213A1"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ore</w:t>
            </w:r>
          </w:p>
        </w:tc>
        <w:tc>
          <w:tcPr>
            <w:tcW w:w="186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819B13" w14:textId="77777777" w:rsidR="002E772A" w:rsidRDefault="002213A1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Lezioni frontali, dialogiche e partecipate; Discussione guidata; Attività laboratoriali</w:t>
            </w:r>
          </w:p>
        </w:tc>
        <w:tc>
          <w:tcPr>
            <w:tcW w:w="17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27129B" w14:textId="77777777" w:rsidR="002E772A" w:rsidRDefault="002E772A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</w:tr>
      <w:tr w:rsidR="002E772A" w14:paraId="7A8D6434" w14:textId="77777777">
        <w:tc>
          <w:tcPr>
            <w:tcW w:w="190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770A87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Malintesi culturali;</w:t>
            </w:r>
          </w:p>
          <w:p w14:paraId="6BDBB7B4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Inappropriateness; </w:t>
            </w: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cyberbullismo e sexting</w:t>
            </w: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 Grooming;</w:t>
            </w:r>
          </w:p>
          <w:p w14:paraId="67236C59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Phishing;</w:t>
            </w:r>
          </w:p>
          <w:p w14:paraId="55008B31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Esposizione a contenuti inappropriati; Cyberbullismo;</w:t>
            </w:r>
          </w:p>
          <w:p w14:paraId="10E8B01E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Odio online;</w:t>
            </w:r>
          </w:p>
          <w:p w14:paraId="49B93628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Reputazione digitale;</w:t>
            </w:r>
          </w:p>
          <w:p w14:paraId="615F6C67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Stress digitale;</w:t>
            </w:r>
          </w:p>
          <w:p w14:paraId="24CE9D63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Isolamento sociale (interazione equilibrata tra vita online e offline);</w:t>
            </w:r>
          </w:p>
          <w:p w14:paraId="25789D02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Esclusione sociale (per comportamento inappropriato).</w:t>
            </w:r>
          </w:p>
        </w:tc>
        <w:tc>
          <w:tcPr>
            <w:tcW w:w="163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2C187D" w14:textId="77777777" w:rsidR="002E772A" w:rsidRDefault="002213A1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Obiettivi</w:t>
            </w:r>
          </w:p>
          <w:p w14:paraId="79B4472D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11.1 - 11.3</w:t>
            </w:r>
          </w:p>
          <w:p w14:paraId="141B8C66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12.1 - 12.2</w:t>
            </w:r>
          </w:p>
          <w:p w14:paraId="7FE5F30D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12.3 - 12.4</w:t>
            </w:r>
          </w:p>
          <w:p w14:paraId="33AA3D4C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12.5 -12.6 -  12.8</w:t>
            </w:r>
          </w:p>
        </w:tc>
        <w:tc>
          <w:tcPr>
            <w:tcW w:w="17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3B285C" w14:textId="40BB98DC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“EDUCARE AL RISPETTO” </w:t>
            </w:r>
          </w:p>
          <w:p w14:paraId="77E409AF" w14:textId="77777777" w:rsidR="008340A8" w:rsidRDefault="008340A8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24FE64F4" w14:textId="433AC59B" w:rsidR="008340A8" w:rsidRDefault="008340A8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ITALIANO</w:t>
            </w:r>
          </w:p>
        </w:tc>
        <w:tc>
          <w:tcPr>
            <w:tcW w:w="100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4BC429" w14:textId="77777777" w:rsidR="008340A8" w:rsidRDefault="008340A8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0AF36580" w14:textId="77777777" w:rsidR="008340A8" w:rsidRDefault="008340A8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579900D2" w14:textId="77777777" w:rsidR="008340A8" w:rsidRDefault="008340A8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4E739E09" w14:textId="34917E81" w:rsidR="002E772A" w:rsidRDefault="008340A8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3</w:t>
            </w:r>
            <w:r w:rsidR="002213A1"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ore</w:t>
            </w:r>
          </w:p>
        </w:tc>
        <w:tc>
          <w:tcPr>
            <w:tcW w:w="186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829E5B" w14:textId="77777777" w:rsidR="002E772A" w:rsidRDefault="002213A1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Lezioni frontali, dialogiche e partecipate; Discussione guidata; Attività laboratoriali</w:t>
            </w:r>
          </w:p>
        </w:tc>
        <w:tc>
          <w:tcPr>
            <w:tcW w:w="17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01CFCA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Verifica strutturata sulle conoscenze e/o produzione di un testo espositivo-argomentativo e/o realizzazione di un prodotto (slide,  cartelloni, foto, video, progetto artistico)</w:t>
            </w:r>
          </w:p>
        </w:tc>
      </w:tr>
    </w:tbl>
    <w:p w14:paraId="1D4A0758" w14:textId="77777777" w:rsidR="002E772A" w:rsidRDefault="002E772A">
      <w:pPr>
        <w:widowControl w:val="0"/>
        <w:jc w:val="both"/>
        <w:rPr>
          <w:rFonts w:ascii="Calibri" w:eastAsia="Calibri" w:hAnsi="Calibri" w:cs="Calibri"/>
          <w:color w:val="000099"/>
          <w:sz w:val="22"/>
          <w:szCs w:val="22"/>
        </w:rPr>
      </w:pPr>
    </w:p>
    <w:p w14:paraId="2BB84F1F" w14:textId="77777777" w:rsidR="002E772A" w:rsidRDefault="002E772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9" w:name="_heading=h.30j0zll" w:colFirst="0" w:colLast="0"/>
      <w:bookmarkEnd w:id="9"/>
    </w:p>
    <w:p w14:paraId="58C01A92" w14:textId="559CE2A6" w:rsidR="002E772A" w:rsidRDefault="002213A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10" w:name="_heading=h.1fob9te" w:colFirst="0" w:colLast="0"/>
      <w:bookmarkEnd w:id="10"/>
      <w:r>
        <w:rPr>
          <w:rFonts w:ascii="Calibri" w:eastAsia="Calibri" w:hAnsi="Calibri" w:cs="Calibri"/>
          <w:b/>
          <w:color w:val="000099"/>
          <w:sz w:val="24"/>
          <w:szCs w:val="24"/>
        </w:rPr>
        <w:t>2</w:t>
      </w:r>
      <w:r w:rsidR="00731A5F">
        <w:rPr>
          <w:rFonts w:ascii="Calibri" w:eastAsia="Calibri" w:hAnsi="Calibri" w:cs="Calibri"/>
          <w:b/>
          <w:color w:val="000099"/>
          <w:sz w:val="24"/>
          <w:szCs w:val="24"/>
        </w:rPr>
        <w:t>.</w:t>
      </w: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 EDUCAZIONE ALLO SVILUPPO SOSTENIBILE</w:t>
      </w:r>
    </w:p>
    <w:p w14:paraId="5BCA5B63" w14:textId="77777777" w:rsidR="00A836E1" w:rsidRDefault="00A836E1" w:rsidP="00A836E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11" w:name="_heading=h.3znysh7" w:colFirst="0" w:colLast="0"/>
      <w:bookmarkStart w:id="12" w:name="_heading=h.17dp8vu" w:colFirst="0" w:colLast="0"/>
      <w:bookmarkEnd w:id="11"/>
      <w:bookmarkEnd w:id="12"/>
      <w:r>
        <w:rPr>
          <w:rFonts w:ascii="Calibri" w:eastAsia="Calibri" w:hAnsi="Calibri" w:cs="Calibri"/>
          <w:b/>
          <w:color w:val="000099"/>
          <w:sz w:val="24"/>
          <w:szCs w:val="24"/>
        </w:rPr>
        <w:t>COMPETENZE NUOVE LINEE GUIDA 2024</w:t>
      </w:r>
    </w:p>
    <w:p w14:paraId="30E62671" w14:textId="77777777" w:rsidR="002E772A" w:rsidRDefault="002E772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085D8210" w14:textId="66731208" w:rsidR="002E772A" w:rsidRDefault="00D54C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 1</w:t>
      </w:r>
    </w:p>
    <w:p w14:paraId="06535E75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SVILUPPARE ATTEGGIAMENTI E ADOTTARE COMPORTAMENTI FONDATI SUL RISPETTO VERSO OGNI PERSONA, SULLA RESPONSABILITÀ INDIVIDUALE, SULLA LEGALITÀ, SULLA PARTECIPAZIONE E LA SOLIDARIETÀ, SULLA IMPORTANZA DEL LAVORO, SOSTENUTI DALLA CONOSCENZA DELLA CARTA COSTITUZIONALE, DELLA CARTA DEI DIRITTI FONDAMENTALI DELL’UNIONE EUROPEA E DELLA DICHIARAZIONE INTERNAZIONALE DEI DIRITTI UMANI. CONOSCERE IL SIGNIFICATO DELLA APPARTENENZA AD UNA COMUNITÀ, LOCALE E NAZIONALE. APPROFONDIRE IL CONCETTO DI PATRIA.</w:t>
      </w:r>
    </w:p>
    <w:p w14:paraId="475B5C49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13" w:name="_heading=h.s3y0b71zh52f" w:colFirst="0" w:colLast="0"/>
      <w:bookmarkEnd w:id="13"/>
    </w:p>
    <w:p w14:paraId="16F035B0" w14:textId="208F1355" w:rsidR="002E772A" w:rsidRDefault="00BD11E2" w:rsidP="00BD11E2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14" w:name="_heading=h.idurc7wqv2vh" w:colFirst="0" w:colLast="0"/>
      <w:bookmarkEnd w:id="14"/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  <w:r w:rsidR="002213A1">
        <w:rPr>
          <w:rFonts w:ascii="Calibri" w:eastAsia="Calibri" w:hAnsi="Calibri" w:cs="Calibri"/>
          <w:b/>
          <w:color w:val="000099"/>
          <w:sz w:val="24"/>
          <w:szCs w:val="24"/>
        </w:rPr>
        <w:t>:</w:t>
      </w:r>
    </w:p>
    <w:p w14:paraId="18485A43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 xml:space="preserve">1.1. Analizzare e comparare il contenuto della Costituzione con altre Carte attuali o passate, anche </w:t>
      </w:r>
      <w:r>
        <w:rPr>
          <w:rFonts w:ascii="Calibri" w:eastAsia="Calibri" w:hAnsi="Calibri" w:cs="Calibri"/>
          <w:color w:val="000099"/>
          <w:sz w:val="24"/>
          <w:szCs w:val="24"/>
        </w:rPr>
        <w:lastRenderedPageBreak/>
        <w:t>in relazione al contesto storico in cui essa è nata, e ai grandi eventi della storia nazionale, europea e mondiale, operando ricerche ed effettuando riflessioni sullo stato di attuazione nella società e nel tempo dei principi presenti nella Costituzione, tenendo a riferimento l’esperienza e i comportamenti quotidiani, la cronaca e la vita politica, economica e sociale.</w:t>
      </w:r>
    </w:p>
    <w:p w14:paraId="2ABB6E18" w14:textId="77777777" w:rsidR="002E772A" w:rsidRDefault="002E772A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bookmarkStart w:id="15" w:name="_heading=h.qrch967jbhlw" w:colFirst="0" w:colLast="0"/>
      <w:bookmarkEnd w:id="15"/>
    </w:p>
    <w:p w14:paraId="737B5992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1.2. Individuare nel testo della Costituzione i diritti fondamentali e i doveri delle persone e dei cittadini, evidenziando in particolare la concezione personalistica del nostro ordinamento costituzionale, i principi di eguaglianza, solidarietà, libertà, per riconoscere nelle norme, negli istituti, nelle organizzazioni sociali, le garanzie a tutela dei diritti e dei principi, le forme di responsabilità e le conseguenze della loro mancata applicazione o violazione. Individuare nel  nostro ordinamento applicazioni concrete del principio di responsabilità individuale. Conoscere il significato della appartenenza ad una comunità, locale e nazionale.</w:t>
      </w:r>
    </w:p>
    <w:p w14:paraId="5E28217C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Individuare, anche con riferimento all’esperienza personale, simboli e fattori che contribuiscono ad alimentare il senso di appartenenza alla comunità locale e alla comunità nazionale. Ricostruire il percorso storico del formarsi della identità della nazione italiana, valorizzando anche la storia delle diverse comunità territoriali.</w:t>
      </w:r>
    </w:p>
    <w:p w14:paraId="44997E2B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bookmarkStart w:id="16" w:name="_heading=h.kly9imxzkkgi" w:colFirst="0" w:colLast="0"/>
      <w:bookmarkEnd w:id="16"/>
      <w:r>
        <w:rPr>
          <w:rFonts w:ascii="Calibri" w:eastAsia="Calibri" w:hAnsi="Calibri" w:cs="Calibri"/>
          <w:color w:val="000099"/>
          <w:sz w:val="24"/>
          <w:szCs w:val="24"/>
        </w:rPr>
        <w:t>Approfondire il concetto di Patria nelle fonti costituzionali; comprenderne le relazioni con i concetti di doveri e responsabilità.</w:t>
      </w:r>
    </w:p>
    <w:p w14:paraId="4F8A1595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17" w:name="_heading=h.ygxicyh5v409" w:colFirst="0" w:colLast="0"/>
      <w:bookmarkEnd w:id="17"/>
    </w:p>
    <w:p w14:paraId="7F6AC66C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bookmarkStart w:id="18" w:name="_heading=h.nsrjttqse3ul" w:colFirst="0" w:colLast="0"/>
      <w:bookmarkEnd w:id="18"/>
      <w:r>
        <w:rPr>
          <w:rFonts w:ascii="Calibri" w:eastAsia="Calibri" w:hAnsi="Calibri" w:cs="Calibri"/>
          <w:color w:val="000099"/>
          <w:sz w:val="24"/>
          <w:szCs w:val="24"/>
        </w:rPr>
        <w:t xml:space="preserve">1.3 Comprendere il valore costituzionale del lavoro concepito come diritto ma anche come dovere. </w:t>
      </w:r>
    </w:p>
    <w:p w14:paraId="3E4B2082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19" w:name="_heading=h.baxfgv203ott" w:colFirst="0" w:colLast="0"/>
      <w:bookmarkEnd w:id="19"/>
    </w:p>
    <w:p w14:paraId="632AFE0E" w14:textId="5BB98D4F" w:rsidR="002E772A" w:rsidRDefault="00D54C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20" w:name="_heading=h.7566s3m3hd03" w:colFirst="0" w:colLast="0"/>
      <w:bookmarkEnd w:id="20"/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COMPETENZA </w:t>
      </w:r>
      <w:r w:rsidR="002213A1">
        <w:rPr>
          <w:rFonts w:ascii="Calibri" w:eastAsia="Calibri" w:hAnsi="Calibri" w:cs="Calibri"/>
          <w:b/>
          <w:color w:val="000099"/>
          <w:sz w:val="24"/>
          <w:szCs w:val="24"/>
        </w:rPr>
        <w:t>2</w:t>
      </w:r>
    </w:p>
    <w:p w14:paraId="03614F55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21" w:name="_heading=h.5nr0zzn8dop4" w:colFirst="0" w:colLast="0"/>
      <w:bookmarkEnd w:id="21"/>
      <w:r>
        <w:rPr>
          <w:rFonts w:ascii="Calibri" w:eastAsia="Calibri" w:hAnsi="Calibri" w:cs="Calibri"/>
          <w:b/>
          <w:color w:val="000099"/>
          <w:sz w:val="24"/>
          <w:szCs w:val="24"/>
        </w:rPr>
        <w:t>INTERAGIRE CORRETTAMENTE CON LE ISTITUZIONI NELLA VITA QUOTIDIANA, NELLA PARTECIPAZIONE E NELL’ESERCIZIO DELLA CITTADINANZA ATTIVA, A PARTIRE DALLA CONOSCENZA DELL’ORGANIZZAZIONE E DELLE FUNZIONI DELLO STATO, DELL’UNIONE EUROPEA, DEGLI ORGANISMI INTERNAZIONALI, DELLE REGIONI E DELLE AUTONOMIE LOCALI.</w:t>
      </w:r>
    </w:p>
    <w:p w14:paraId="472D271A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22" w:name="_heading=h.vl5egsqoft6j" w:colFirst="0" w:colLast="0"/>
      <w:bookmarkEnd w:id="22"/>
    </w:p>
    <w:p w14:paraId="2BE56DE9" w14:textId="1BB648CE" w:rsidR="00BD11E2" w:rsidRDefault="00BD11E2" w:rsidP="00BD11E2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23" w:name="_heading=h.wosudvmn3dfm" w:colFirst="0" w:colLast="0"/>
      <w:bookmarkEnd w:id="23"/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APPRENDIMENTO:</w:t>
      </w:r>
    </w:p>
    <w:p w14:paraId="3D052CDB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2.1 Individuare e commentare nel testo le norme a tutela della libertà di opinione.</w:t>
      </w:r>
    </w:p>
    <w:p w14:paraId="74B99108" w14:textId="77777777" w:rsidR="00BC5B9E" w:rsidRDefault="00BC5B9E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0A96AE85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bookmarkStart w:id="24" w:name="_heading=h.jrhtvr9wggbx" w:colFirst="0" w:colLast="0"/>
      <w:bookmarkEnd w:id="24"/>
      <w:r>
        <w:rPr>
          <w:rFonts w:ascii="Calibri" w:eastAsia="Calibri" w:hAnsi="Calibri" w:cs="Calibri"/>
          <w:color w:val="000099"/>
          <w:sz w:val="24"/>
          <w:szCs w:val="24"/>
        </w:rPr>
        <w:t>2.3 Individuare, attraverso il testo costituzionale, il principio della sovranità popolare quale elemento caratterizzante il concetto di democrazia e la sua portata.</w:t>
      </w:r>
    </w:p>
    <w:p w14:paraId="51B1D971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25" w:name="_heading=h.4tm0lwboft8s" w:colFirst="0" w:colLast="0"/>
      <w:bookmarkEnd w:id="25"/>
    </w:p>
    <w:p w14:paraId="2EEF9593" w14:textId="56D11349" w:rsidR="002E772A" w:rsidRDefault="00D54C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COMPETENZA </w:t>
      </w:r>
      <w:r w:rsidR="002213A1">
        <w:rPr>
          <w:rFonts w:ascii="Calibri" w:eastAsia="Calibri" w:hAnsi="Calibri" w:cs="Calibri"/>
          <w:b/>
          <w:color w:val="000099"/>
          <w:sz w:val="24"/>
          <w:szCs w:val="24"/>
        </w:rPr>
        <w:t>3</w:t>
      </w:r>
    </w:p>
    <w:p w14:paraId="3849F3DB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26" w:name="_heading=h.wjqywbvus15p" w:colFirst="0" w:colLast="0"/>
      <w:bookmarkEnd w:id="26"/>
      <w:r>
        <w:rPr>
          <w:rFonts w:ascii="Calibri" w:eastAsia="Calibri" w:hAnsi="Calibri" w:cs="Calibri"/>
          <w:b/>
          <w:color w:val="000099"/>
          <w:sz w:val="24"/>
          <w:szCs w:val="24"/>
        </w:rPr>
        <w:t>RISPETTARE LE REGOLE E LE NORME CHE GOVERNANO LO STATO DI DIRITTO, LA CONVIVENZA SOCIALE E LA VITA QUOTIDIANA IN FAMIGLIA, A SCUOLA, NELLA COMUNITÀ, NEL MONDO DEL LAVORO AL FINE DI COMUNICARE E RAPPORTARSI CORRETTAMENTE CON GLI ALTRI, ESERCITARE CONSAPEVOLMENTE I PROPRI DIRITTI E DOVERI PER CONTRIBUIRE AL BENE COMUNE E AL RISPETTO DEI DIRITTI DELLE PERSONE.</w:t>
      </w:r>
    </w:p>
    <w:p w14:paraId="081CEF08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27" w:name="_heading=h.l4yh3o5oc59k" w:colFirst="0" w:colLast="0"/>
      <w:bookmarkEnd w:id="27"/>
    </w:p>
    <w:p w14:paraId="3F163706" w14:textId="77777777" w:rsidR="00BD11E2" w:rsidRDefault="00BD11E2" w:rsidP="00BD11E2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28" w:name="_heading=h.cribiueybaos" w:colFirst="0" w:colLast="0"/>
      <w:bookmarkStart w:id="29" w:name="_heading=h.4cmfgz10l8rg" w:colFirst="0" w:colLast="0"/>
      <w:bookmarkEnd w:id="28"/>
      <w:bookmarkEnd w:id="29"/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APPRENDIMENTO:</w:t>
      </w:r>
    </w:p>
    <w:p w14:paraId="093D8FE2" w14:textId="69DF85A0" w:rsidR="002E772A" w:rsidRPr="00BD11E2" w:rsidRDefault="002213A1" w:rsidP="00BD11E2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3.4 Individuare strumenti e modalità sancite da norme e regolamenti per la difesa dei diritti delle persone, della salute e della sicurezza, a protezione degli animali, dell’ambiente, dei beni culturali. Inoltre, a partire dall’esperienza, individuare modalità di partecipazione attiva.</w:t>
      </w:r>
    </w:p>
    <w:p w14:paraId="19C58E78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30" w:name="_heading=h.y8ealgagalnl" w:colFirst="0" w:colLast="0"/>
      <w:bookmarkEnd w:id="30"/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 </w:t>
      </w:r>
    </w:p>
    <w:p w14:paraId="4AF7625E" w14:textId="78F41A52" w:rsidR="002E772A" w:rsidRDefault="00D54C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</w:t>
      </w:r>
      <w:r w:rsidR="002213A1">
        <w:rPr>
          <w:rFonts w:ascii="Calibri" w:eastAsia="Calibri" w:hAnsi="Calibri" w:cs="Calibri"/>
          <w:b/>
          <w:color w:val="000099"/>
          <w:sz w:val="24"/>
          <w:szCs w:val="24"/>
        </w:rPr>
        <w:t xml:space="preserve"> 4</w:t>
      </w:r>
    </w:p>
    <w:p w14:paraId="0F8582A6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SVILUPPARE ATTEGGIAMENTI E COMPORTAMENTI RESPONSABILI VOLTI ALLA TUTELA DELLA SALUTE E DEL BENESSERE PSICOFISICO.</w:t>
      </w:r>
    </w:p>
    <w:p w14:paraId="0FF1CD42" w14:textId="77777777" w:rsidR="002E772A" w:rsidRDefault="002E772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4A5C243C" w14:textId="77777777" w:rsidR="002E772A" w:rsidRDefault="002213A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4.1 Individuare gli effetti dannosi derivanti dall’assunzione di sostanze illecite (ogni tipologia di droga, comprese le droghe sintetiche) o di comportamenti che inducono dipendenza (oltre alle droghe, il fumo, l’alcool, il doping, l’uso patologico del web, il gaming, il gioco d’azzardo), anche attraverso l’informazione delle evidenze scientifiche; adottare conseguentemente condotte a tutela della propria e altrui salute.</w:t>
      </w:r>
    </w:p>
    <w:p w14:paraId="4BE6E1AC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bookmarkStart w:id="31" w:name="_heading=h.ce74etm9cp4h" w:colFirst="0" w:colLast="0"/>
      <w:bookmarkEnd w:id="31"/>
      <w:r>
        <w:rPr>
          <w:rFonts w:ascii="Calibri" w:eastAsia="Calibri" w:hAnsi="Calibri" w:cs="Calibri"/>
          <w:color w:val="000099"/>
          <w:sz w:val="24"/>
          <w:szCs w:val="24"/>
        </w:rPr>
        <w:t>Riconoscere l’importanza della prevenzione contro ogni tossicodipendenza e assumere comportamenti che promuovano la salute e il benessere fisico e psicologico della persona.</w:t>
      </w:r>
    </w:p>
    <w:p w14:paraId="736C4F16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Conoscere i disturbi alimentari e adottare comportamenti salutari e stili di vita positivi, anche attraverso una corretta alimentazione, una costante attività fisica e una pratica sportiva (cfr. articolo 33, comma 7 della Costituzione).</w:t>
      </w:r>
    </w:p>
    <w:p w14:paraId="1CF95FB3" w14:textId="1150B70E" w:rsidR="002E772A" w:rsidRDefault="00D54C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COMPETENZA </w:t>
      </w:r>
      <w:r w:rsidR="002213A1">
        <w:rPr>
          <w:rFonts w:ascii="Calibri" w:eastAsia="Calibri" w:hAnsi="Calibri" w:cs="Calibri"/>
          <w:b/>
          <w:color w:val="000099"/>
          <w:sz w:val="24"/>
          <w:szCs w:val="24"/>
        </w:rPr>
        <w:t>8</w:t>
      </w:r>
    </w:p>
    <w:p w14:paraId="25D90C5A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MATURARE SCELTE E CONDOTTE DI TUTELA DEL RISPARMIO E ASSICURATIVA NONCHÉ DI PIANIFICAZIONE DI PERCORSI PREVIDENZIALI E DI UTILIZZO RESPONSABILE DELLE RISORSE FINANZIARIE. RICONOSCERE IL VALORE DELL’IMPRESA E DELL’INIZIATIVA ECONOMICA PRIVATA.</w:t>
      </w:r>
    </w:p>
    <w:p w14:paraId="12BBA6A0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6F149D74" w14:textId="04E96D4C" w:rsidR="00BD11E2" w:rsidRDefault="00BD11E2" w:rsidP="00BD11E2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APPRENDIMENTO:</w:t>
      </w:r>
    </w:p>
    <w:p w14:paraId="017E1AD4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8.1 Analizzare forme, funzioni (unità di conto, valore di scambio, fondo di valore) e modalità d’impiego (pagamenti, prestiti, investimenti...) delle diverse monete reali e virtuali, nazionali e locali, esaminandone potenzialità e rischi.</w:t>
      </w:r>
    </w:p>
    <w:p w14:paraId="5DD7F009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40206BE0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 12</w:t>
      </w:r>
    </w:p>
    <w:p w14:paraId="7E383B47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GESTIRE L'IDENTITÀ DIGITALE E I DATI DELLA RETE, SALVAGUARDANDO LA PROPRIA E ALTRUI SICUREZZA NEGLI AMBIENTI DIGITALI, EVITANDO MINACCE PER LA SALUTE E IL BENESSERE FISICO E PSICOLOGICO DI SÉ E DEGLI ALTRI.</w:t>
      </w:r>
    </w:p>
    <w:p w14:paraId="4E46FC24" w14:textId="77777777" w:rsidR="002E772A" w:rsidRDefault="002E772A">
      <w:pPr>
        <w:spacing w:line="276" w:lineRule="auto"/>
        <w:rPr>
          <w:rFonts w:ascii="Calibri" w:eastAsia="Calibri" w:hAnsi="Calibri" w:cs="Calibri"/>
          <w:color w:val="000099"/>
          <w:sz w:val="24"/>
          <w:szCs w:val="24"/>
        </w:rPr>
      </w:pPr>
    </w:p>
    <w:p w14:paraId="1443D9E8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0A0B512E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12.7 Individuare e spiegare gli impatti ambientali delle tecnologie digitali e del loro utilizzo.</w:t>
      </w:r>
    </w:p>
    <w:p w14:paraId="6F361884" w14:textId="77777777" w:rsidR="002E772A" w:rsidRDefault="002E772A">
      <w:pPr>
        <w:spacing w:line="276" w:lineRule="auto"/>
        <w:rPr>
          <w:rFonts w:ascii="Calibri" w:eastAsia="Calibri" w:hAnsi="Calibri" w:cs="Calibri"/>
          <w:color w:val="000099"/>
          <w:sz w:val="24"/>
          <w:szCs w:val="24"/>
        </w:rPr>
      </w:pPr>
    </w:p>
    <w:tbl>
      <w:tblPr>
        <w:tblStyle w:val="a1"/>
        <w:tblW w:w="9915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906"/>
        <w:gridCol w:w="1635"/>
        <w:gridCol w:w="1582"/>
        <w:gridCol w:w="982"/>
        <w:gridCol w:w="2055"/>
        <w:gridCol w:w="1755"/>
      </w:tblGrid>
      <w:tr w:rsidR="002E772A" w14:paraId="0FF3F596" w14:textId="77777777" w:rsidTr="00D54C17">
        <w:tc>
          <w:tcPr>
            <w:tcW w:w="1906" w:type="dxa"/>
            <w:tcBorders>
              <w:bottom w:val="single" w:sz="12" w:space="0" w:color="666666"/>
            </w:tcBorders>
            <w:shd w:val="clear" w:color="auto" w:fill="BDD6EE"/>
          </w:tcPr>
          <w:p w14:paraId="0FC1A9DB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bookmarkStart w:id="32" w:name="_heading=h.z337ya" w:colFirst="0" w:colLast="0"/>
            <w:bookmarkStart w:id="33" w:name="_heading=h.3j2qqm3" w:colFirst="0" w:colLast="0"/>
            <w:bookmarkStart w:id="34" w:name="_heading=h.1y810tw" w:colFirst="0" w:colLast="0"/>
            <w:bookmarkEnd w:id="32"/>
            <w:bookmarkEnd w:id="33"/>
            <w:bookmarkEnd w:id="34"/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TEMATICA</w:t>
            </w:r>
          </w:p>
        </w:tc>
        <w:tc>
          <w:tcPr>
            <w:tcW w:w="1635" w:type="dxa"/>
            <w:tcBorders>
              <w:bottom w:val="single" w:sz="12" w:space="0" w:color="666666"/>
            </w:tcBorders>
            <w:shd w:val="clear" w:color="auto" w:fill="BDD6EE"/>
          </w:tcPr>
          <w:p w14:paraId="139DE83D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OBIETTIVI DI APPRENDIMENTO</w:t>
            </w:r>
          </w:p>
        </w:tc>
        <w:tc>
          <w:tcPr>
            <w:tcW w:w="1582" w:type="dxa"/>
            <w:tcBorders>
              <w:bottom w:val="single" w:sz="12" w:space="0" w:color="666666"/>
            </w:tcBorders>
            <w:shd w:val="clear" w:color="auto" w:fill="BDD6EE"/>
          </w:tcPr>
          <w:p w14:paraId="2BE3300C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DISCIPLINE COINVOLTE</w:t>
            </w:r>
          </w:p>
        </w:tc>
        <w:tc>
          <w:tcPr>
            <w:tcW w:w="982" w:type="dxa"/>
            <w:tcBorders>
              <w:bottom w:val="single" w:sz="12" w:space="0" w:color="666666"/>
            </w:tcBorders>
            <w:shd w:val="clear" w:color="auto" w:fill="BDD6EE"/>
          </w:tcPr>
          <w:p w14:paraId="45B70590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TEMPI</w:t>
            </w:r>
          </w:p>
        </w:tc>
        <w:tc>
          <w:tcPr>
            <w:tcW w:w="2055" w:type="dxa"/>
            <w:tcBorders>
              <w:bottom w:val="single" w:sz="12" w:space="0" w:color="666666"/>
            </w:tcBorders>
            <w:shd w:val="clear" w:color="auto" w:fill="BDD6EE"/>
          </w:tcPr>
          <w:p w14:paraId="195D50EA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METODOLOGIE DIDATTICHE</w:t>
            </w:r>
          </w:p>
        </w:tc>
        <w:tc>
          <w:tcPr>
            <w:tcW w:w="1755" w:type="dxa"/>
            <w:tcBorders>
              <w:bottom w:val="single" w:sz="12" w:space="0" w:color="666666"/>
            </w:tcBorders>
            <w:shd w:val="clear" w:color="auto" w:fill="BDD6EE"/>
          </w:tcPr>
          <w:p w14:paraId="2BF5CE31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STRUMENTI DI VERIFICA</w:t>
            </w:r>
          </w:p>
        </w:tc>
      </w:tr>
      <w:tr w:rsidR="002E772A" w14:paraId="1D15C119" w14:textId="77777777" w:rsidTr="00D54C17">
        <w:tc>
          <w:tcPr>
            <w:tcW w:w="1906" w:type="dxa"/>
            <w:tcBorders>
              <w:bottom w:val="single" w:sz="12" w:space="0" w:color="666666"/>
            </w:tcBorders>
          </w:tcPr>
          <w:p w14:paraId="1D212F6C" w14:textId="77777777" w:rsidR="002E772A" w:rsidRDefault="002213A1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 xml:space="preserve">I DIRITTI FONDAMENTALI DELLE PERSONE. </w:t>
            </w:r>
          </w:p>
          <w:p w14:paraId="1D24F0FE" w14:textId="77777777" w:rsidR="002E772A" w:rsidRDefault="002213A1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I DOVERI DI SOLIDARIETÀ SOCIALE E LO SPIRITO DI PARTECIPAZIONE.</w:t>
            </w:r>
          </w:p>
          <w:p w14:paraId="2D3E00F0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  <w:p w14:paraId="3EB6C7A9" w14:textId="77777777" w:rsidR="002E772A" w:rsidRDefault="002213A1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La Costituzione Italiana (cenni).</w:t>
            </w:r>
          </w:p>
          <w:p w14:paraId="05167B62" w14:textId="77777777" w:rsidR="002E772A" w:rsidRDefault="002213A1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 xml:space="preserve">I principi fondamentali (artt. 1, 2, 3, 4, 8, 9) e le libertà individuali e </w:t>
            </w: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lastRenderedPageBreak/>
              <w:t>collettive (artt. 13, 17, 18 e 21). Art. 32</w:t>
            </w:r>
          </w:p>
          <w:p w14:paraId="4A882209" w14:textId="77777777" w:rsidR="002E772A" w:rsidRDefault="002213A1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Artt. 52, 53 e 54</w:t>
            </w:r>
          </w:p>
        </w:tc>
        <w:tc>
          <w:tcPr>
            <w:tcW w:w="1635" w:type="dxa"/>
            <w:tcBorders>
              <w:bottom w:val="single" w:sz="12" w:space="0" w:color="666666"/>
            </w:tcBorders>
          </w:tcPr>
          <w:p w14:paraId="638E9F64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lastRenderedPageBreak/>
              <w:t xml:space="preserve">Obiettivi </w:t>
            </w:r>
          </w:p>
          <w:p w14:paraId="71859D49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1.1- 1.2 -1.3</w:t>
            </w:r>
          </w:p>
          <w:p w14:paraId="2DEFF12E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2.1-2.3 - 3.4</w:t>
            </w:r>
          </w:p>
          <w:p w14:paraId="69044EB2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</w:t>
            </w:r>
          </w:p>
          <w:p w14:paraId="654BEC76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2CBB56FD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2A0505DF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1DBF0D50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  <w:tc>
          <w:tcPr>
            <w:tcW w:w="1582" w:type="dxa"/>
            <w:tcBorders>
              <w:bottom w:val="single" w:sz="12" w:space="0" w:color="666666"/>
            </w:tcBorders>
          </w:tcPr>
          <w:p w14:paraId="456E6C9C" w14:textId="03E07D0B" w:rsidR="002E772A" w:rsidRDefault="008340A8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DIRITTO/ STORIA </w:t>
            </w:r>
          </w:p>
          <w:p w14:paraId="38497F81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  <w:tc>
          <w:tcPr>
            <w:tcW w:w="982" w:type="dxa"/>
            <w:tcBorders>
              <w:bottom w:val="single" w:sz="12" w:space="0" w:color="666666"/>
            </w:tcBorders>
          </w:tcPr>
          <w:p w14:paraId="76AD41BD" w14:textId="03D6CA22" w:rsidR="002E772A" w:rsidRDefault="008340A8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4</w:t>
            </w:r>
            <w:r w:rsidR="002213A1"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ore</w:t>
            </w:r>
          </w:p>
        </w:tc>
        <w:tc>
          <w:tcPr>
            <w:tcW w:w="2055" w:type="dxa"/>
            <w:tcBorders>
              <w:bottom w:val="single" w:sz="12" w:space="0" w:color="666666"/>
            </w:tcBorders>
          </w:tcPr>
          <w:p w14:paraId="6FBFF39B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Libri di testo; brevi filmati; testo della Costituzione.</w:t>
            </w:r>
          </w:p>
          <w:p w14:paraId="31F17C91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184498E0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La nascita della Costituzione italiana</w:t>
            </w: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</w:t>
            </w:r>
          </w:p>
          <w:p w14:paraId="1AA986D2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www.raiscuola.rai.it › lezione › la-nascita-della-</w:t>
            </w:r>
          </w:p>
          <w:p w14:paraId="74A5D7AA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costituzione</w:t>
            </w:r>
          </w:p>
          <w:p w14:paraId="194F8980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(13 minuti)</w:t>
            </w:r>
          </w:p>
          <w:p w14:paraId="1B5AA6FA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7FC4967D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 xml:space="preserve">I principi fondamentali della Costituzione </w:t>
            </w: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lastRenderedPageBreak/>
              <w:t>italiana</w:t>
            </w:r>
          </w:p>
          <w:p w14:paraId="33CE392A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www.tvscuola.it› gius23</w:t>
            </w:r>
          </w:p>
          <w:p w14:paraId="0973CE90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I video di TVscuola. LEZIONE 6</w:t>
            </w:r>
          </w:p>
          <w:p w14:paraId="3AC816AC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291A8C58" w14:textId="77777777" w:rsidR="002E772A" w:rsidRDefault="003C753C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hyperlink r:id="rId9">
              <w:r w:rsidR="002213A1">
                <w:rPr>
                  <w:rFonts w:ascii="Calibri" w:eastAsia="Calibri" w:hAnsi="Calibri" w:cs="Calibri"/>
                  <w:color w:val="000099"/>
                  <w:sz w:val="22"/>
                  <w:szCs w:val="22"/>
                  <w:u w:val="single"/>
                </w:rPr>
                <w:t>https://www.raiscuola.rai.it/educazionecivica/articoli/2021/01/Costituzione-2cb5a741-6df3-4906-a288-cbbf47f4bd77.html</w:t>
              </w:r>
            </w:hyperlink>
          </w:p>
          <w:p w14:paraId="7A86C6DC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1F87DD49" w14:textId="77777777" w:rsidR="002E772A" w:rsidRDefault="003C753C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hyperlink r:id="rId10">
              <w:r w:rsidR="002213A1">
                <w:rPr>
                  <w:rFonts w:ascii="Calibri" w:eastAsia="Calibri" w:hAnsi="Calibri" w:cs="Calibri"/>
                  <w:color w:val="000099"/>
                  <w:sz w:val="22"/>
                  <w:szCs w:val="22"/>
                  <w:u w:val="single"/>
                </w:rPr>
                <w:t>https://www.raiscuola.rai.it/educazionecivica/articoli/2021/01/La-Repubblica-riconosce-e-garantisce-i-diritti--e-richiede-ladempimento-dei-doveri-Art-2-cb133e23-8188-4b52-9319-4790286b9240.html</w:t>
              </w:r>
            </w:hyperlink>
          </w:p>
          <w:p w14:paraId="3A40FAA2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69DBECC5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Diritti e doveri costituzionali</w:t>
            </w:r>
          </w:p>
          <w:p w14:paraId="35172C31" w14:textId="77777777" w:rsidR="002E772A" w:rsidRDefault="003C753C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hyperlink r:id="rId11">
              <w:r w:rsidR="002213A1">
                <w:rPr>
                  <w:rFonts w:ascii="Calibri" w:eastAsia="Calibri" w:hAnsi="Calibri" w:cs="Calibri"/>
                  <w:color w:val="000099"/>
                  <w:sz w:val="22"/>
                  <w:szCs w:val="22"/>
                  <w:u w:val="single"/>
                </w:rPr>
                <w:t>https://www.raiscuola.rai.it/educazionecivica/eventi/I-diritti-e-i-doveri-costituzionali-1b61ac69-2686-4dc0-846b-bedf7f24d6a1.html</w:t>
              </w:r>
            </w:hyperlink>
          </w:p>
          <w:p w14:paraId="5507197C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0C69810B" w14:textId="77777777" w:rsidR="002E772A" w:rsidRDefault="003C753C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hyperlink r:id="rId12">
              <w:r w:rsidR="002213A1">
                <w:rPr>
                  <w:rFonts w:ascii="Calibri" w:eastAsia="Calibri" w:hAnsi="Calibri" w:cs="Calibri"/>
                  <w:color w:val="000099"/>
                  <w:sz w:val="22"/>
                  <w:szCs w:val="22"/>
                  <w:u w:val="single"/>
                </w:rPr>
                <w:t>https://www.raiscuola.rai.it/diritto/articoli/2021/10/I-diritti-dei-cittadini-dallart-13-allart-16--d6cfe540-bcba-4d48-bfb0-fa372b31bd0e.html</w:t>
              </w:r>
            </w:hyperlink>
          </w:p>
          <w:p w14:paraId="4688320D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71F4F942" w14:textId="77777777" w:rsidR="002E772A" w:rsidRDefault="003C753C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hyperlink r:id="rId13">
              <w:r w:rsidR="002213A1">
                <w:rPr>
                  <w:rFonts w:ascii="Calibri" w:eastAsia="Calibri" w:hAnsi="Calibri" w:cs="Calibri"/>
                  <w:color w:val="000099"/>
                  <w:sz w:val="22"/>
                  <w:szCs w:val="22"/>
                  <w:u w:val="single"/>
                </w:rPr>
                <w:t>https://www.raiscuola.rai.it/diritto/articoli/2021/10/I-diritti-dei-cittadini-dallart17-allart21-</w:t>
              </w:r>
              <w:r w:rsidR="002213A1">
                <w:rPr>
                  <w:rFonts w:ascii="Calibri" w:eastAsia="Calibri" w:hAnsi="Calibri" w:cs="Calibri"/>
                  <w:color w:val="000099"/>
                  <w:sz w:val="22"/>
                  <w:szCs w:val="22"/>
                  <w:u w:val="single"/>
                </w:rPr>
                <w:lastRenderedPageBreak/>
                <w:t>0c149dec-a50b-4b36-8f2e-c0060322a21a.html</w:t>
              </w:r>
            </w:hyperlink>
          </w:p>
        </w:tc>
        <w:tc>
          <w:tcPr>
            <w:tcW w:w="1755" w:type="dxa"/>
            <w:tcBorders>
              <w:bottom w:val="single" w:sz="12" w:space="0" w:color="666666"/>
            </w:tcBorders>
          </w:tcPr>
          <w:p w14:paraId="5E0B3F54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lastRenderedPageBreak/>
              <w:t>Verifica strutturata sulle conoscenze e/o produzione di un testo espositivo-argomentativo e/o realizzazione di un prodotto (foto, video, progetto artistico, slide,  cartelloni)</w:t>
            </w:r>
          </w:p>
          <w:p w14:paraId="70895826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60079374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1DB0A77A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</w:tr>
      <w:tr w:rsidR="002E772A" w14:paraId="08BFA2F9" w14:textId="77777777" w:rsidTr="00D54C17">
        <w:trPr>
          <w:trHeight w:hRule="exact" w:val="4283"/>
        </w:trPr>
        <w:tc>
          <w:tcPr>
            <w:tcW w:w="1906" w:type="dxa"/>
            <w:shd w:val="clear" w:color="auto" w:fill="auto"/>
          </w:tcPr>
          <w:p w14:paraId="669DA463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  <w:lastRenderedPageBreak/>
              <w:t xml:space="preserve">PLASMA LA TUA VITA A.I.P. </w:t>
            </w:r>
          </w:p>
          <w:p w14:paraId="48B84EAB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  <w:t>(Ed. Salute)</w:t>
            </w:r>
          </w:p>
          <w:p w14:paraId="61AED4C1" w14:textId="77777777" w:rsidR="00B90B96" w:rsidRDefault="00B90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</w:tc>
        <w:tc>
          <w:tcPr>
            <w:tcW w:w="1635" w:type="dxa"/>
            <w:shd w:val="clear" w:color="auto" w:fill="auto"/>
          </w:tcPr>
          <w:p w14:paraId="0B24D9C4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Obiettivo</w:t>
            </w:r>
          </w:p>
          <w:p w14:paraId="1FC2EC07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 4.1</w:t>
            </w:r>
          </w:p>
          <w:p w14:paraId="13E58863" w14:textId="23ECAA73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</w:tc>
        <w:tc>
          <w:tcPr>
            <w:tcW w:w="1582" w:type="dxa"/>
            <w:shd w:val="clear" w:color="auto" w:fill="auto"/>
          </w:tcPr>
          <w:p w14:paraId="65EDCF86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656B6C2D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  <w:tc>
          <w:tcPr>
            <w:tcW w:w="982" w:type="dxa"/>
            <w:shd w:val="clear" w:color="auto" w:fill="auto"/>
          </w:tcPr>
          <w:p w14:paraId="6521D515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2 ore</w:t>
            </w:r>
          </w:p>
        </w:tc>
        <w:tc>
          <w:tcPr>
            <w:tcW w:w="2055" w:type="dxa"/>
            <w:shd w:val="clear" w:color="auto" w:fill="auto"/>
          </w:tcPr>
          <w:p w14:paraId="5DF8858E" w14:textId="2CCF04C0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Incontro sulla donazione di sangue e plasma. Gioco di ruolo con uso di una piattaforma interattiva per riflettere su tematiche come il senso di squadra e la capacità di collaborare valorizzando le individualit</w:t>
            </w:r>
            <w:r w:rsidR="00B90B96"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à</w:t>
            </w: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.</w:t>
            </w:r>
          </w:p>
        </w:tc>
        <w:tc>
          <w:tcPr>
            <w:tcW w:w="1755" w:type="dxa"/>
            <w:shd w:val="clear" w:color="auto" w:fill="auto"/>
          </w:tcPr>
          <w:p w14:paraId="22288D40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CE5CD"/>
              </w:rPr>
            </w:pPr>
          </w:p>
        </w:tc>
      </w:tr>
      <w:tr w:rsidR="002E772A" w14:paraId="7210EE30" w14:textId="77777777" w:rsidTr="00D54C17">
        <w:trPr>
          <w:trHeight w:val="4355"/>
        </w:trPr>
        <w:tc>
          <w:tcPr>
            <w:tcW w:w="1906" w:type="dxa"/>
            <w:shd w:val="clear" w:color="auto" w:fill="auto"/>
          </w:tcPr>
          <w:p w14:paraId="3ADBF250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STILI DI VITA SANI E CONTRASTO E PREVENZIONE DELLE DIPENDENZE</w:t>
            </w:r>
          </w:p>
          <w:p w14:paraId="22EBC852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  <w:p w14:paraId="4A70C2C9" w14:textId="77777777" w:rsidR="002E772A" w:rsidRDefault="002E772A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  <w:shd w:val="clear" w:color="auto" w:fill="FFF2CC"/>
              </w:rPr>
            </w:pPr>
          </w:p>
          <w:p w14:paraId="62ED806B" w14:textId="77777777" w:rsidR="002E772A" w:rsidRDefault="002E772A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  <w:shd w:val="clear" w:color="auto" w:fill="FFF2CC"/>
              </w:rPr>
            </w:pPr>
          </w:p>
          <w:p w14:paraId="4C647C2F" w14:textId="77777777" w:rsidR="002E772A" w:rsidRDefault="002E772A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  <w:shd w:val="clear" w:color="auto" w:fill="FFF2CC"/>
              </w:rPr>
            </w:pPr>
          </w:p>
          <w:p w14:paraId="45FD05D1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</w:tc>
        <w:tc>
          <w:tcPr>
            <w:tcW w:w="1635" w:type="dxa"/>
            <w:shd w:val="clear" w:color="auto" w:fill="auto"/>
          </w:tcPr>
          <w:p w14:paraId="16D50E9A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Obiettivo </w:t>
            </w:r>
          </w:p>
          <w:p w14:paraId="069DDE19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4.1</w:t>
            </w:r>
          </w:p>
          <w:p w14:paraId="715E28BD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444DDBB0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79F1C0AE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4A79D9EF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3FAA7014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089A8955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2B934218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4B5B5FBF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0B74F1BD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206AA0DA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35A97FB9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42959C59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736377CC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49F7B449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</w:tc>
        <w:tc>
          <w:tcPr>
            <w:tcW w:w="1582" w:type="dxa"/>
            <w:shd w:val="clear" w:color="auto" w:fill="auto"/>
          </w:tcPr>
          <w:p w14:paraId="3ECC3E8B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SCIENZE</w:t>
            </w:r>
          </w:p>
          <w:p w14:paraId="3C883529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506C377E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6299AF31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3CE2E383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673EE3F7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72BC7097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42384658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03EF709E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13C01E4A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4C56BBE6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3673372E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7D18A444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3562CCA0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F2CC"/>
              </w:rPr>
            </w:pPr>
          </w:p>
          <w:p w14:paraId="2A50DCC9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F2CC"/>
              </w:rPr>
            </w:pPr>
          </w:p>
        </w:tc>
        <w:tc>
          <w:tcPr>
            <w:tcW w:w="982" w:type="dxa"/>
            <w:shd w:val="clear" w:color="auto" w:fill="auto"/>
          </w:tcPr>
          <w:p w14:paraId="7B32C982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2  ore</w:t>
            </w:r>
          </w:p>
        </w:tc>
        <w:tc>
          <w:tcPr>
            <w:tcW w:w="2055" w:type="dxa"/>
            <w:shd w:val="clear" w:color="auto" w:fill="auto"/>
          </w:tcPr>
          <w:p w14:paraId="66696CCC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Spiegazione delle tematiche trattate da un punto di vista scientifico</w:t>
            </w:r>
          </w:p>
          <w:p w14:paraId="757FAF97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3E8019C2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Eventuali incontri con esperti</w:t>
            </w:r>
          </w:p>
          <w:p w14:paraId="53690283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7E925006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Eventuale visione di video e fonti</w:t>
            </w:r>
          </w:p>
          <w:p w14:paraId="4E1500B9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16C98D81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Discussioni in classe</w:t>
            </w:r>
          </w:p>
          <w:p w14:paraId="4D464E9A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1D424164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F2CC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Attività di rielaborazione in piccoli gruppi </w:t>
            </w:r>
          </w:p>
        </w:tc>
        <w:tc>
          <w:tcPr>
            <w:tcW w:w="1755" w:type="dxa"/>
            <w:shd w:val="clear" w:color="auto" w:fill="auto"/>
          </w:tcPr>
          <w:p w14:paraId="11D34BD5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Verifica</w:t>
            </w:r>
          </w:p>
        </w:tc>
      </w:tr>
      <w:tr w:rsidR="002E772A" w14:paraId="1FBFF0DE" w14:textId="77777777" w:rsidTr="00D54C17">
        <w:trPr>
          <w:trHeight w:val="2970"/>
        </w:trPr>
        <w:tc>
          <w:tcPr>
            <w:tcW w:w="1906" w:type="dxa"/>
            <w:shd w:val="clear" w:color="auto" w:fill="auto"/>
          </w:tcPr>
          <w:p w14:paraId="0E8E900A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  <w:t xml:space="preserve">PERCORSI EDUCATIVI PER IL CONTRASTO ALLE DIPENDENZE DERIVANTI DA DROGHE </w:t>
            </w:r>
          </w:p>
          <w:p w14:paraId="0E3898FE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  <w:t>(Ed. salute)</w:t>
            </w:r>
          </w:p>
        </w:tc>
        <w:tc>
          <w:tcPr>
            <w:tcW w:w="1635" w:type="dxa"/>
            <w:shd w:val="clear" w:color="auto" w:fill="auto"/>
          </w:tcPr>
          <w:p w14:paraId="2C51F515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Obiettivo</w:t>
            </w:r>
          </w:p>
          <w:p w14:paraId="5F33F1EE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highlight w:val="cyan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 4.1</w:t>
            </w:r>
          </w:p>
        </w:tc>
        <w:tc>
          <w:tcPr>
            <w:tcW w:w="1582" w:type="dxa"/>
            <w:shd w:val="clear" w:color="auto" w:fill="auto"/>
          </w:tcPr>
          <w:p w14:paraId="66D5265A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SCIENZE</w:t>
            </w:r>
          </w:p>
        </w:tc>
        <w:tc>
          <w:tcPr>
            <w:tcW w:w="982" w:type="dxa"/>
            <w:shd w:val="clear" w:color="auto" w:fill="auto"/>
          </w:tcPr>
          <w:p w14:paraId="1A2D444E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1 ora</w:t>
            </w:r>
          </w:p>
        </w:tc>
        <w:tc>
          <w:tcPr>
            <w:tcW w:w="2055" w:type="dxa"/>
            <w:shd w:val="clear" w:color="auto" w:fill="auto"/>
          </w:tcPr>
          <w:p w14:paraId="55A2369B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Condivisione e presentazione del seguente materiale:</w:t>
            </w:r>
          </w:p>
          <w:p w14:paraId="4B15C315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1CE9D040" w14:textId="77777777" w:rsidR="002E772A" w:rsidRDefault="003C753C">
            <w:pPr>
              <w:spacing w:line="276" w:lineRule="auto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hyperlink r:id="rId14">
              <w:r w:rsidR="002213A1">
                <w:rPr>
                  <w:rFonts w:ascii="Calibri" w:eastAsia="Calibri" w:hAnsi="Calibri" w:cs="Calibri"/>
                  <w:color w:val="000099"/>
                  <w:sz w:val="22"/>
                  <w:szCs w:val="22"/>
                  <w:u w:val="single"/>
                </w:rPr>
                <w:t>circ. ministeriale</w:t>
              </w:r>
            </w:hyperlink>
          </w:p>
          <w:p w14:paraId="50E6F600" w14:textId="77777777" w:rsidR="002E772A" w:rsidRDefault="002E772A">
            <w:pPr>
              <w:spacing w:line="276" w:lineRule="auto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4778342B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presentazione PP droghe sintetiche</w:t>
            </w:r>
          </w:p>
          <w:p w14:paraId="69762B1D" w14:textId="77777777" w:rsidR="002E772A" w:rsidRDefault="003C753C">
            <w:pPr>
              <w:spacing w:line="276" w:lineRule="auto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hyperlink r:id="rId15">
              <w:r w:rsidR="002213A1">
                <w:rPr>
                  <w:rFonts w:ascii="Calibri" w:eastAsia="Calibri" w:hAnsi="Calibri" w:cs="Calibri"/>
                  <w:color w:val="000099"/>
                  <w:sz w:val="22"/>
                  <w:szCs w:val="22"/>
                  <w:u w:val="single"/>
                </w:rPr>
                <w:t>presentazione Fentanyl MIM</w:t>
              </w:r>
            </w:hyperlink>
          </w:p>
        </w:tc>
        <w:tc>
          <w:tcPr>
            <w:tcW w:w="1755" w:type="dxa"/>
            <w:shd w:val="clear" w:color="auto" w:fill="auto"/>
          </w:tcPr>
          <w:p w14:paraId="7560DB09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</w:tr>
      <w:tr w:rsidR="002E772A" w14:paraId="241BB4CF" w14:textId="77777777" w:rsidTr="00D54C17">
        <w:tc>
          <w:tcPr>
            <w:tcW w:w="1906" w:type="dxa"/>
            <w:shd w:val="clear" w:color="auto" w:fill="auto"/>
          </w:tcPr>
          <w:p w14:paraId="5E58518A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EDUCAZIONE</w:t>
            </w:r>
          </w:p>
          <w:p w14:paraId="7D3CF0EC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AD UN’ALIMENTAZIONE CORRETTA</w:t>
            </w:r>
          </w:p>
          <w:p w14:paraId="25F38D1D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  <w:p w14:paraId="0B796349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  <w:p w14:paraId="4AE2A184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  <w:p w14:paraId="735B0F0E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  <w:p w14:paraId="075D7E95" w14:textId="77777777" w:rsidR="002E772A" w:rsidRDefault="002E772A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  <w:shd w:val="clear" w:color="auto" w:fill="FFF2CC"/>
              </w:rPr>
            </w:pPr>
          </w:p>
        </w:tc>
        <w:tc>
          <w:tcPr>
            <w:tcW w:w="1635" w:type="dxa"/>
            <w:shd w:val="clear" w:color="auto" w:fill="auto"/>
          </w:tcPr>
          <w:p w14:paraId="28CDBC39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lastRenderedPageBreak/>
              <w:t>Obiettivo</w:t>
            </w:r>
          </w:p>
          <w:p w14:paraId="77BAA2FB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highlight w:val="cyan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 4.1</w:t>
            </w:r>
          </w:p>
          <w:p w14:paraId="4E0B73F0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shd w:val="clear" w:color="auto" w:fill="FF9900"/>
              </w:rPr>
            </w:pPr>
          </w:p>
          <w:p w14:paraId="286BA8AA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45323981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32D4E919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  <w:tc>
          <w:tcPr>
            <w:tcW w:w="1582" w:type="dxa"/>
            <w:shd w:val="clear" w:color="auto" w:fill="auto"/>
          </w:tcPr>
          <w:p w14:paraId="2CFF38C1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SCIENZE</w:t>
            </w:r>
          </w:p>
          <w:p w14:paraId="56310154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310CDCB7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  <w:tc>
          <w:tcPr>
            <w:tcW w:w="982" w:type="dxa"/>
            <w:shd w:val="clear" w:color="auto" w:fill="auto"/>
          </w:tcPr>
          <w:p w14:paraId="557C3338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3 ore</w:t>
            </w:r>
          </w:p>
        </w:tc>
        <w:tc>
          <w:tcPr>
            <w:tcW w:w="2055" w:type="dxa"/>
            <w:shd w:val="clear" w:color="auto" w:fill="auto"/>
          </w:tcPr>
          <w:p w14:paraId="18C5C3E9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Visione film:</w:t>
            </w:r>
          </w:p>
          <w:p w14:paraId="75F98FF1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FINO ALL’OSSO (2017)</w:t>
            </w:r>
          </w:p>
          <w:p w14:paraId="021409A4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Regia di </w:t>
            </w:r>
            <w:hyperlink r:id="rId16">
              <w:r>
                <w:rPr>
                  <w:rFonts w:ascii="Calibri" w:eastAsia="Calibri" w:hAnsi="Calibri" w:cs="Calibri"/>
                  <w:color w:val="000099"/>
                  <w:sz w:val="22"/>
                  <w:szCs w:val="22"/>
                </w:rPr>
                <w:t>Marti Noxon</w:t>
              </w:r>
            </w:hyperlink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(su netflix)</w:t>
            </w:r>
          </w:p>
          <w:p w14:paraId="55C27A12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20D1E5CD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lastRenderedPageBreak/>
              <w:t>Visione di video e fonti, libro di testo, materiali del docente</w:t>
            </w:r>
          </w:p>
          <w:p w14:paraId="2F69AB1C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03D62F83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Spiegazione delle tematiche trattate da un punto di vista scientifico.</w:t>
            </w:r>
          </w:p>
          <w:p w14:paraId="4AE95C00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757B5AAB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Eventuali incontri con esperti.</w:t>
            </w:r>
          </w:p>
          <w:p w14:paraId="185236D4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  <w:p w14:paraId="250E1B4A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Discussione in classe e attività di rielaborazione in piccoli gruppi </w:t>
            </w:r>
          </w:p>
        </w:tc>
        <w:tc>
          <w:tcPr>
            <w:tcW w:w="1755" w:type="dxa"/>
            <w:shd w:val="clear" w:color="auto" w:fill="auto"/>
          </w:tcPr>
          <w:p w14:paraId="2939A92C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lastRenderedPageBreak/>
              <w:t xml:space="preserve">Verifica strutturata sulle conoscenze e/o produzione di un testo espositivo-argomentativo </w:t>
            </w: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lastRenderedPageBreak/>
              <w:t>e/o realizzazione di un prodotto (foto, video, progetto artistico, con la produzione di elaborati, slide, cartelloni)</w:t>
            </w:r>
          </w:p>
        </w:tc>
      </w:tr>
      <w:tr w:rsidR="002E772A" w14:paraId="6401F105" w14:textId="77777777" w:rsidTr="00D54C17">
        <w:tc>
          <w:tcPr>
            <w:tcW w:w="1906" w:type="dxa"/>
            <w:shd w:val="clear" w:color="auto" w:fill="auto"/>
          </w:tcPr>
          <w:p w14:paraId="55F4290A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  <w:lastRenderedPageBreak/>
              <w:t>AlimentiAMOci</w:t>
            </w:r>
          </w:p>
          <w:p w14:paraId="12D7352F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  <w:t>LIFE ON MIND</w:t>
            </w:r>
          </w:p>
          <w:p w14:paraId="652009AA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  <w:t>ANIMENTA</w:t>
            </w:r>
          </w:p>
          <w:p w14:paraId="191FA470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  <w:t>ASST LEGNANO</w:t>
            </w:r>
          </w:p>
          <w:p w14:paraId="6DF422D1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  <w:t>(Ed.salute) e/o progetti analoghi</w:t>
            </w:r>
          </w:p>
          <w:p w14:paraId="49E8ACBA" w14:textId="77777777" w:rsidR="002E772A" w:rsidRDefault="002213A1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2"/>
                <w:szCs w:val="22"/>
              </w:rPr>
              <w:t>(Ed. salute)</w:t>
            </w:r>
          </w:p>
          <w:p w14:paraId="7E373EB2" w14:textId="77777777" w:rsidR="002E772A" w:rsidRDefault="002E772A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</w:p>
        </w:tc>
        <w:tc>
          <w:tcPr>
            <w:tcW w:w="1635" w:type="dxa"/>
            <w:shd w:val="clear" w:color="auto" w:fill="auto"/>
          </w:tcPr>
          <w:p w14:paraId="286D3EC8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Obiettivo </w:t>
            </w:r>
          </w:p>
          <w:p w14:paraId="020E4BE9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4.1</w:t>
            </w:r>
          </w:p>
          <w:p w14:paraId="7982E788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  <w:highlight w:val="cyan"/>
              </w:rPr>
            </w:pPr>
          </w:p>
        </w:tc>
        <w:tc>
          <w:tcPr>
            <w:tcW w:w="1582" w:type="dxa"/>
            <w:shd w:val="clear" w:color="auto" w:fill="auto"/>
          </w:tcPr>
          <w:p w14:paraId="2DF94DF6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  <w:tc>
          <w:tcPr>
            <w:tcW w:w="982" w:type="dxa"/>
            <w:shd w:val="clear" w:color="auto" w:fill="auto"/>
          </w:tcPr>
          <w:p w14:paraId="5030A305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2 ore</w:t>
            </w:r>
          </w:p>
        </w:tc>
        <w:tc>
          <w:tcPr>
            <w:tcW w:w="2055" w:type="dxa"/>
            <w:shd w:val="clear" w:color="auto" w:fill="auto"/>
          </w:tcPr>
          <w:p w14:paraId="74EAC9AF" w14:textId="77777777" w:rsidR="002E772A" w:rsidRDefault="002213A1">
            <w:pPr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Incontro interattivo con professionisti (psicologi, dietisti e medici) per diffondere i principi dell’educazione alimentare e guidare gli studenti lungo un percorso che li conduca verso l’acquisizione di un atteggiamento più consapevole e responsabile nei confronti dell’alimentazione</w:t>
            </w:r>
          </w:p>
        </w:tc>
        <w:tc>
          <w:tcPr>
            <w:tcW w:w="1755" w:type="dxa"/>
            <w:shd w:val="clear" w:color="auto" w:fill="auto"/>
          </w:tcPr>
          <w:p w14:paraId="6E483ABA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</w:tr>
      <w:tr w:rsidR="002E772A" w14:paraId="4E15F768" w14:textId="77777777" w:rsidTr="00D54C17">
        <w:tc>
          <w:tcPr>
            <w:tcW w:w="1906" w:type="dxa"/>
            <w:shd w:val="clear" w:color="auto" w:fill="auto"/>
          </w:tcPr>
          <w:p w14:paraId="5B85D1C9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MONETA</w:t>
            </w:r>
          </w:p>
          <w:p w14:paraId="37CDEE7A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DIGITALE –</w:t>
            </w:r>
          </w:p>
          <w:p w14:paraId="72428BB8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STRUMENTI</w:t>
            </w:r>
          </w:p>
          <w:p w14:paraId="7DF70408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2"/>
                <w:szCs w:val="22"/>
              </w:rPr>
              <w:t>PAGAMENTO</w:t>
            </w:r>
          </w:p>
        </w:tc>
        <w:tc>
          <w:tcPr>
            <w:tcW w:w="1635" w:type="dxa"/>
            <w:shd w:val="clear" w:color="auto" w:fill="auto"/>
          </w:tcPr>
          <w:p w14:paraId="0862A038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Obiettivo </w:t>
            </w:r>
          </w:p>
          <w:p w14:paraId="4AA93AD1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 xml:space="preserve">  8.1</w:t>
            </w:r>
          </w:p>
          <w:p w14:paraId="59423FC9" w14:textId="77777777" w:rsidR="002E772A" w:rsidRDefault="002E7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</w:p>
        </w:tc>
        <w:tc>
          <w:tcPr>
            <w:tcW w:w="1582" w:type="dxa"/>
            <w:shd w:val="clear" w:color="auto" w:fill="auto"/>
          </w:tcPr>
          <w:p w14:paraId="5D95F662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Ec. aziendale</w:t>
            </w:r>
          </w:p>
        </w:tc>
        <w:tc>
          <w:tcPr>
            <w:tcW w:w="982" w:type="dxa"/>
            <w:shd w:val="clear" w:color="auto" w:fill="auto"/>
          </w:tcPr>
          <w:p w14:paraId="5D19EAD0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3 ore</w:t>
            </w:r>
          </w:p>
        </w:tc>
        <w:tc>
          <w:tcPr>
            <w:tcW w:w="2055" w:type="dxa"/>
            <w:shd w:val="clear" w:color="auto" w:fill="auto"/>
          </w:tcPr>
          <w:p w14:paraId="465205E7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Lezione frontale /</w:t>
            </w:r>
          </w:p>
          <w:p w14:paraId="53B94EAD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Partecipata o cooperative</w:t>
            </w:r>
          </w:p>
          <w:p w14:paraId="070C21EF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learning</w:t>
            </w:r>
          </w:p>
        </w:tc>
        <w:tc>
          <w:tcPr>
            <w:tcW w:w="1755" w:type="dxa"/>
            <w:shd w:val="clear" w:color="auto" w:fill="auto"/>
          </w:tcPr>
          <w:p w14:paraId="777E948E" w14:textId="77777777" w:rsidR="002E772A" w:rsidRDefault="00221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99"/>
                <w:sz w:val="22"/>
                <w:szCs w:val="22"/>
              </w:rPr>
              <w:t>Elaborato / Presentazione ppt o multimediale</w:t>
            </w:r>
          </w:p>
        </w:tc>
      </w:tr>
      <w:tr w:rsidR="002E772A" w14:paraId="0049EDB5" w14:textId="77777777" w:rsidTr="00D54C17">
        <w:tc>
          <w:tcPr>
            <w:tcW w:w="1906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C1394F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Consumi energetici elettrici per i device</w:t>
            </w:r>
          </w:p>
          <w:p w14:paraId="7EC04E15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Quantificare l’Impronta di carbonio delle tecnologie digitali</w:t>
            </w:r>
          </w:p>
        </w:tc>
        <w:tc>
          <w:tcPr>
            <w:tcW w:w="163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807949" w14:textId="77777777" w:rsidR="002E772A" w:rsidRDefault="002213A1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Obiettivi</w:t>
            </w:r>
          </w:p>
          <w:p w14:paraId="05B9B087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12.7</w:t>
            </w:r>
          </w:p>
        </w:tc>
        <w:tc>
          <w:tcPr>
            <w:tcW w:w="1582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B5D7B3" w14:textId="77777777" w:rsidR="002E772A" w:rsidRDefault="002213A1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Scienze</w:t>
            </w:r>
          </w:p>
        </w:tc>
        <w:tc>
          <w:tcPr>
            <w:tcW w:w="982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20D1C2" w14:textId="77777777" w:rsidR="002E772A" w:rsidRDefault="002213A1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2 ore</w:t>
            </w:r>
          </w:p>
        </w:tc>
        <w:tc>
          <w:tcPr>
            <w:tcW w:w="20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1BD041" w14:textId="77777777" w:rsidR="002E772A" w:rsidRDefault="002213A1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Lezioni frontali, dialogiche e partecipate; Discussione guidata</w:t>
            </w:r>
          </w:p>
        </w:tc>
        <w:tc>
          <w:tcPr>
            <w:tcW w:w="175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10F9C0" w14:textId="77777777" w:rsidR="002E772A" w:rsidRDefault="002E772A">
            <w:pPr>
              <w:widowControl w:val="0"/>
              <w:spacing w:line="216" w:lineRule="auto"/>
              <w:ind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</w:tr>
    </w:tbl>
    <w:p w14:paraId="2F30D9A6" w14:textId="77777777" w:rsidR="002E772A" w:rsidRDefault="002E772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99"/>
          <w:sz w:val="22"/>
          <w:szCs w:val="22"/>
        </w:rPr>
      </w:pPr>
    </w:p>
    <w:p w14:paraId="001A852F" w14:textId="77777777" w:rsidR="002E772A" w:rsidRDefault="002E772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99"/>
          <w:sz w:val="22"/>
          <w:szCs w:val="22"/>
        </w:rPr>
      </w:pPr>
    </w:p>
    <w:p w14:paraId="14740FB4" w14:textId="77777777" w:rsidR="002E772A" w:rsidRDefault="002E772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99"/>
          <w:sz w:val="22"/>
          <w:szCs w:val="22"/>
        </w:rPr>
      </w:pPr>
    </w:p>
    <w:p w14:paraId="438B25A3" w14:textId="7EAFD4AA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3</w:t>
      </w:r>
      <w:r w:rsidR="00731A5F">
        <w:rPr>
          <w:rFonts w:ascii="Calibri" w:eastAsia="Calibri" w:hAnsi="Calibri" w:cs="Calibri"/>
          <w:b/>
          <w:color w:val="000099"/>
          <w:sz w:val="24"/>
          <w:szCs w:val="24"/>
        </w:rPr>
        <w:t>.</w:t>
      </w: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 PARTECIPAZIONE ATTIVA ALLA VITA POLITICA  </w:t>
      </w:r>
    </w:p>
    <w:p w14:paraId="4C2FBDBB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35" w:name="_heading=h.gjdgxs" w:colFirst="0" w:colLast="0"/>
      <w:bookmarkEnd w:id="35"/>
    </w:p>
    <w:p w14:paraId="5E8E80FB" w14:textId="1EBBC4D7" w:rsidR="002E772A" w:rsidRDefault="00D54C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COMPETENZA </w:t>
      </w:r>
      <w:r w:rsidR="002213A1">
        <w:rPr>
          <w:rFonts w:ascii="Calibri" w:eastAsia="Calibri" w:hAnsi="Calibri" w:cs="Calibri"/>
          <w:b/>
          <w:color w:val="000099"/>
          <w:sz w:val="24"/>
          <w:szCs w:val="24"/>
        </w:rPr>
        <w:t>1</w:t>
      </w:r>
    </w:p>
    <w:p w14:paraId="6BD719B4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lastRenderedPageBreak/>
        <w:t>SVILUPPARE ATTEGGIAMENTI E ADOTTARE COMPORTAMENTI FONDATI SUL RISPETTO VERSO OGNI PERSONA, SULLA</w:t>
      </w:r>
    </w:p>
    <w:p w14:paraId="36020261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RESPONSABILITÀ INDIVIDUALE, SULLA LEGALITÀ, SULLA PARTECIPAZIONE E LA SOLIDARIETÀ, SULLA IMPORTANZA DEL LAVORO, SOSTENUTI DALLA CONOSCENZA DELLA CARTA COSTITUZIONALE, DELLA CARTA DEI DIRITTI FONDAMENTALI DELL’UNIONE EUROPEA E DELLA DICHIARAZIONE INTERNAZIONALE DEI DIRITTI UMANI. CONOSCERE IL SIGNIFICATO DELLA APPARTENENZA AD UNA COMUNITÀ, LOCALE E NAZIONALE. APPROFONDIRE IL CONCETTO DI PATRIA.</w:t>
      </w:r>
    </w:p>
    <w:p w14:paraId="062223F9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36" w:name="_heading=h.17gus4pskcri" w:colFirst="0" w:colLast="0"/>
      <w:bookmarkEnd w:id="36"/>
    </w:p>
    <w:p w14:paraId="36D68CA0" w14:textId="77777777" w:rsidR="00D54C17" w:rsidRDefault="00D54C17" w:rsidP="00D54C17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37" w:name="_heading=h.mx474a4etig9" w:colFirst="0" w:colLast="0"/>
      <w:bookmarkStart w:id="38" w:name="_heading=h.s0owqq1hmabd" w:colFirst="0" w:colLast="0"/>
      <w:bookmarkEnd w:id="37"/>
      <w:bookmarkEnd w:id="38"/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0D4F3385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1.2. Conoscere il significato della appartenenza ad una comunità, locale e nazionale.</w:t>
      </w:r>
    </w:p>
    <w:p w14:paraId="32783FA5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bookmarkStart w:id="39" w:name="_heading=h.lnoq57ensp32" w:colFirst="0" w:colLast="0"/>
      <w:bookmarkEnd w:id="39"/>
      <w:r>
        <w:rPr>
          <w:rFonts w:ascii="Calibri" w:eastAsia="Calibri" w:hAnsi="Calibri" w:cs="Calibri"/>
          <w:color w:val="000099"/>
          <w:sz w:val="24"/>
          <w:szCs w:val="24"/>
        </w:rPr>
        <w:t>Individuare, anche con riferimento all’esperienza personale, simboli e fattori che contribuiscono ad alimentare il senso di appartenenza alla comunità locale e alla comunità nazionale.</w:t>
      </w:r>
    </w:p>
    <w:p w14:paraId="4A2E7DF9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1.4. Favorire l’ideazione di progetti di service learning a supporto del bene comune nei territori di appartenenza della scuola.</w:t>
      </w:r>
    </w:p>
    <w:p w14:paraId="74A39BE9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40" w:name="_heading=h.6m1s07mrgvms" w:colFirst="0" w:colLast="0"/>
      <w:bookmarkEnd w:id="40"/>
    </w:p>
    <w:p w14:paraId="43A12D69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41" w:name="_heading=h.cdat94uevo2f" w:colFirst="0" w:colLast="0"/>
      <w:bookmarkEnd w:id="41"/>
    </w:p>
    <w:p w14:paraId="1957E10D" w14:textId="503BAB54" w:rsidR="002E772A" w:rsidRDefault="00D54C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COMPETENZA </w:t>
      </w:r>
      <w:r w:rsidR="002213A1">
        <w:rPr>
          <w:rFonts w:ascii="Calibri" w:eastAsia="Calibri" w:hAnsi="Calibri" w:cs="Calibri"/>
          <w:b/>
          <w:color w:val="000099"/>
          <w:sz w:val="24"/>
          <w:szCs w:val="24"/>
        </w:rPr>
        <w:t>2</w:t>
      </w:r>
    </w:p>
    <w:p w14:paraId="422A4D12" w14:textId="77777777" w:rsidR="002E772A" w:rsidRDefault="002213A1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INTERAGIRE CORRETTAMENTE CON LE ISTITUZIONI NELLA VITA QUOTIDIANA, NELLA PARTECIPAZIONE E NELL’ESERCIZIO DELLA CITTADINANZA ATTIVA, A PARTIRE DALLA CONOSCENZA DELL’ORGANIZZAZIONE E DELLE FUNZIONI DELLO STATO, DELL’UNIONE EUROPEA, DEGLI ORGANISMI INTERNAZIONALI, DELLE REGIONI E DELLE AUTONOMIE LOCALI.</w:t>
      </w:r>
    </w:p>
    <w:p w14:paraId="6BDB80CE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42" w:name="_heading=h.l2fnklo6exfh" w:colFirst="0" w:colLast="0"/>
      <w:bookmarkEnd w:id="42"/>
    </w:p>
    <w:p w14:paraId="5FDDA612" w14:textId="77777777" w:rsidR="00D54C17" w:rsidRDefault="00D54C17" w:rsidP="00D54C17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43" w:name="_heading=h.5yicl6foq89l" w:colFirst="0" w:colLast="0"/>
      <w:bookmarkEnd w:id="43"/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23716200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2.2. Individuare nel testo della Costituzione la regolamentazione dei rapporti tra Stato ed Autonomie regionali e locali, con particolare riguardo ai concetti di autonomia e sussidiarietà. Individuare le forme di partecipazione dei cittadini al funzionamento delle regioni e delle autonomie locali e alla gestione dei servizi.</w:t>
      </w:r>
    </w:p>
    <w:p w14:paraId="4FC95245" w14:textId="77777777" w:rsidR="002E772A" w:rsidRDefault="002E772A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79660AB6" w14:textId="77777777" w:rsidR="002E772A" w:rsidRDefault="002213A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2.3. Individuare, attraverso il testo costituzionale, il principio della sovranità popolare quale elemento caratterizzante il concetto di democrazia e la sua portata; i poteri dello Stato e gli Organi che li detengono, le loro funzioni e le forme della loro elezione o formazione.</w:t>
      </w:r>
    </w:p>
    <w:p w14:paraId="5AB5ECAA" w14:textId="77777777" w:rsidR="002E772A" w:rsidRDefault="002E772A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10451C0A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46515CC9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 10</w:t>
      </w:r>
    </w:p>
    <w:p w14:paraId="464D133F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SVILUPPARE LA CAPACITÀ DI ACCEDERE ALLE INFORMAZIONI, ALLE FONTI, AI CONTENUTI DIGITALI, IN MODO CRITICO, RESPONSABILE E CONSAPEVOLE.</w:t>
      </w:r>
    </w:p>
    <w:p w14:paraId="15E840DD" w14:textId="77777777" w:rsidR="002E772A" w:rsidRDefault="002E772A">
      <w:pPr>
        <w:spacing w:line="276" w:lineRule="auto"/>
        <w:rPr>
          <w:rFonts w:ascii="Arial" w:eastAsia="Arial" w:hAnsi="Arial" w:cs="Arial"/>
          <w:color w:val="000099"/>
          <w:sz w:val="22"/>
          <w:szCs w:val="22"/>
        </w:rPr>
      </w:pPr>
    </w:p>
    <w:p w14:paraId="0A0D241F" w14:textId="77777777" w:rsidR="002E772A" w:rsidRDefault="002213A1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352F77D4" w14:textId="77777777" w:rsidR="002E772A" w:rsidRDefault="002213A1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10.1 Analizzare, confrontare e valutare criticamente la credibilità e l’affidabilità delle fonti. Analizzare, interpretare e valutare in maniera critica dati, informazioni e contenuti digitali. Distinguere i fatti dalle opinioni.</w:t>
      </w:r>
    </w:p>
    <w:p w14:paraId="5B35D5D6" w14:textId="77777777" w:rsidR="00BC5B9E" w:rsidRDefault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7914CD30" w14:textId="77777777" w:rsidR="002E772A" w:rsidRDefault="002213A1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10.2 Sviluppare contenuti digitali all’interno della rete globale in modo critico e responsabile, applicando le diverse regole su copyright e licenze.</w:t>
      </w:r>
    </w:p>
    <w:p w14:paraId="6F81F7C4" w14:textId="77777777" w:rsidR="00BC5B9E" w:rsidRDefault="00BC5B9E">
      <w:pPr>
        <w:spacing w:line="276" w:lineRule="auto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2E10AE17" w14:textId="77777777" w:rsidR="002E772A" w:rsidRDefault="002213A1">
      <w:pPr>
        <w:spacing w:line="276" w:lineRule="auto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lastRenderedPageBreak/>
        <w:t>10.3 Condividere dati, informazioni e contenuti digitali attraverso tecnologie digitali appropriate, applicando le prassi adeguate alla citazione delle fonti e attribuzione di titolarità. Utilizzare consapevolmente e lealmente i dispositivi tecnologici, dichiarando ciò che è prodotto dal programma e ciò che è realizzato dall’essere umano.</w:t>
      </w:r>
    </w:p>
    <w:p w14:paraId="50F36160" w14:textId="77777777" w:rsidR="002E772A" w:rsidRDefault="002E772A">
      <w:pPr>
        <w:widowControl w:val="0"/>
        <w:jc w:val="both"/>
        <w:rPr>
          <w:rFonts w:ascii="Calibri" w:eastAsia="Calibri" w:hAnsi="Calibri" w:cs="Calibri"/>
          <w:b/>
          <w:color w:val="38761D"/>
          <w:sz w:val="24"/>
          <w:szCs w:val="24"/>
        </w:rPr>
      </w:pPr>
    </w:p>
    <w:tbl>
      <w:tblPr>
        <w:tblStyle w:val="a2"/>
        <w:tblW w:w="9900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1635"/>
        <w:gridCol w:w="1485"/>
        <w:gridCol w:w="990"/>
        <w:gridCol w:w="1845"/>
        <w:gridCol w:w="1965"/>
      </w:tblGrid>
      <w:tr w:rsidR="002E772A" w14:paraId="3E2F28C0" w14:textId="77777777">
        <w:trPr>
          <w:trHeight w:val="810"/>
        </w:trPr>
        <w:tc>
          <w:tcPr>
            <w:tcW w:w="1980" w:type="dxa"/>
            <w:shd w:val="clear" w:color="auto" w:fill="BDD6EE"/>
          </w:tcPr>
          <w:p w14:paraId="2B4A9DC4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TEMATICA</w:t>
            </w:r>
          </w:p>
        </w:tc>
        <w:tc>
          <w:tcPr>
            <w:tcW w:w="1635" w:type="dxa"/>
            <w:shd w:val="clear" w:color="auto" w:fill="BDD6EE"/>
          </w:tcPr>
          <w:p w14:paraId="68933BE5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 xml:space="preserve">OBIETTIVI DI APPRENDIMENTO </w:t>
            </w:r>
          </w:p>
        </w:tc>
        <w:tc>
          <w:tcPr>
            <w:tcW w:w="1485" w:type="dxa"/>
            <w:shd w:val="clear" w:color="auto" w:fill="BDD6EE"/>
          </w:tcPr>
          <w:p w14:paraId="736DBC45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DISCIPLINE COINVOLTE</w:t>
            </w:r>
          </w:p>
        </w:tc>
        <w:tc>
          <w:tcPr>
            <w:tcW w:w="990" w:type="dxa"/>
            <w:shd w:val="clear" w:color="auto" w:fill="BDD6EE"/>
          </w:tcPr>
          <w:p w14:paraId="53DC9B7A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TEMPI</w:t>
            </w:r>
          </w:p>
        </w:tc>
        <w:tc>
          <w:tcPr>
            <w:tcW w:w="1845" w:type="dxa"/>
            <w:shd w:val="clear" w:color="auto" w:fill="BDD6EE"/>
          </w:tcPr>
          <w:p w14:paraId="51456D43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METODOLOGIE DIDATTICHE</w:t>
            </w:r>
          </w:p>
        </w:tc>
        <w:tc>
          <w:tcPr>
            <w:tcW w:w="1965" w:type="dxa"/>
            <w:shd w:val="clear" w:color="auto" w:fill="BDD6EE"/>
          </w:tcPr>
          <w:p w14:paraId="6F7D8A4A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STRUMENTI DI VERIFICA</w:t>
            </w:r>
          </w:p>
        </w:tc>
      </w:tr>
      <w:tr w:rsidR="002E772A" w14:paraId="0AFF872C" w14:textId="77777777">
        <w:trPr>
          <w:trHeight w:val="2540"/>
        </w:trPr>
        <w:tc>
          <w:tcPr>
            <w:tcW w:w="1980" w:type="dxa"/>
            <w:shd w:val="clear" w:color="auto" w:fill="auto"/>
          </w:tcPr>
          <w:p w14:paraId="323B2EEF" w14:textId="77777777" w:rsidR="002E772A" w:rsidRDefault="002213A1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La funzione politica del decentramento amministrativo e il principio di sussidiarietà: artt. 5, 114, 117 e 118 Costituzione italiana</w:t>
            </w:r>
          </w:p>
          <w:p w14:paraId="238450DB" w14:textId="77777777" w:rsidR="002E772A" w:rsidRDefault="002E772A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</w:p>
        </w:tc>
        <w:tc>
          <w:tcPr>
            <w:tcW w:w="1635" w:type="dxa"/>
            <w:shd w:val="clear" w:color="auto" w:fill="auto"/>
          </w:tcPr>
          <w:p w14:paraId="261EA6B8" w14:textId="77777777" w:rsidR="002E772A" w:rsidRDefault="002213A1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Obiettivi 2.2 - 2.3</w:t>
            </w:r>
          </w:p>
          <w:p w14:paraId="00EEAD6D" w14:textId="77777777" w:rsidR="002E772A" w:rsidRDefault="002E772A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</w:tcPr>
          <w:p w14:paraId="5F7FD423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Diritto</w:t>
            </w:r>
          </w:p>
        </w:tc>
        <w:tc>
          <w:tcPr>
            <w:tcW w:w="990" w:type="dxa"/>
            <w:shd w:val="clear" w:color="auto" w:fill="auto"/>
          </w:tcPr>
          <w:p w14:paraId="45FA1CA1" w14:textId="3702C8DB" w:rsidR="002E772A" w:rsidRDefault="008340A8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3</w:t>
            </w:r>
            <w:r w:rsidR="002213A1"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 ore </w:t>
            </w:r>
          </w:p>
        </w:tc>
        <w:tc>
          <w:tcPr>
            <w:tcW w:w="1845" w:type="dxa"/>
            <w:shd w:val="clear" w:color="auto" w:fill="auto"/>
          </w:tcPr>
          <w:p w14:paraId="27293098" w14:textId="77777777" w:rsidR="002E772A" w:rsidRDefault="002213A1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Lettura e analisi degli articoli della Costituzione: discussione guidata</w:t>
            </w:r>
          </w:p>
          <w:p w14:paraId="723A0478" w14:textId="77777777" w:rsidR="002E772A" w:rsidRDefault="002E772A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auto"/>
          </w:tcPr>
          <w:p w14:paraId="36CA53D9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 </w:t>
            </w:r>
          </w:p>
        </w:tc>
      </w:tr>
      <w:tr w:rsidR="002E772A" w14:paraId="4D765681" w14:textId="77777777">
        <w:trPr>
          <w:trHeight w:val="283"/>
        </w:trPr>
        <w:tc>
          <w:tcPr>
            <w:tcW w:w="1980" w:type="dxa"/>
            <w:shd w:val="clear" w:color="auto" w:fill="auto"/>
          </w:tcPr>
          <w:p w14:paraId="07F16693" w14:textId="77777777" w:rsidR="002E772A" w:rsidRDefault="002213A1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Il funzionamento del Comune e le funzioni del consiglio comunale</w:t>
            </w:r>
          </w:p>
          <w:p w14:paraId="52F8C2BC" w14:textId="77777777" w:rsidR="002E772A" w:rsidRDefault="002E772A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</w:p>
          <w:p w14:paraId="2C537C04" w14:textId="77777777" w:rsidR="002E772A" w:rsidRDefault="002E772A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</w:p>
        </w:tc>
        <w:tc>
          <w:tcPr>
            <w:tcW w:w="1635" w:type="dxa"/>
            <w:shd w:val="clear" w:color="auto" w:fill="auto"/>
          </w:tcPr>
          <w:p w14:paraId="19C97781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Obiettivo 2.2</w:t>
            </w:r>
          </w:p>
        </w:tc>
        <w:tc>
          <w:tcPr>
            <w:tcW w:w="1485" w:type="dxa"/>
            <w:shd w:val="clear" w:color="auto" w:fill="auto"/>
          </w:tcPr>
          <w:p w14:paraId="60FA3F5E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Docenti in orario </w:t>
            </w:r>
          </w:p>
        </w:tc>
        <w:tc>
          <w:tcPr>
            <w:tcW w:w="990" w:type="dxa"/>
            <w:shd w:val="clear" w:color="auto" w:fill="auto"/>
          </w:tcPr>
          <w:p w14:paraId="7B5DD921" w14:textId="77777777" w:rsidR="002E772A" w:rsidRDefault="002213A1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2 ore </w:t>
            </w:r>
          </w:p>
        </w:tc>
        <w:tc>
          <w:tcPr>
            <w:tcW w:w="1845" w:type="dxa"/>
            <w:shd w:val="clear" w:color="auto" w:fill="auto"/>
          </w:tcPr>
          <w:p w14:paraId="5A5FBAFA" w14:textId="710840A7" w:rsidR="002E772A" w:rsidRDefault="008340A8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Se possibile, </w:t>
            </w:r>
            <w:r w:rsidR="002213A1"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Incontro con due o tre consiglieri del comune di Legnano in Aula Magna per spiegare il funzionamento del Comune.</w:t>
            </w:r>
          </w:p>
          <w:p w14:paraId="2594E98E" w14:textId="1BB7B9E8" w:rsidR="002E772A" w:rsidRDefault="002E772A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auto"/>
          </w:tcPr>
          <w:p w14:paraId="5CD0B32B" w14:textId="77777777" w:rsidR="002E772A" w:rsidRDefault="002E772A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</w:tr>
    </w:tbl>
    <w:p w14:paraId="2F159673" w14:textId="77777777" w:rsidR="002E772A" w:rsidRDefault="002E772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99"/>
          <w:sz w:val="22"/>
          <w:szCs w:val="22"/>
        </w:rPr>
      </w:pPr>
    </w:p>
    <w:sectPr w:rsidR="002E772A"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1E42DF" w14:textId="77777777" w:rsidR="003C753C" w:rsidRDefault="003C753C">
      <w:r>
        <w:separator/>
      </w:r>
    </w:p>
  </w:endnote>
  <w:endnote w:type="continuationSeparator" w:id="0">
    <w:p w14:paraId="5ADABF81" w14:textId="77777777" w:rsidR="003C753C" w:rsidRDefault="003C7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588661" w14:textId="77777777" w:rsidR="003C753C" w:rsidRDefault="003C753C">
      <w:r>
        <w:separator/>
      </w:r>
    </w:p>
  </w:footnote>
  <w:footnote w:type="continuationSeparator" w:id="0">
    <w:p w14:paraId="28E71E20" w14:textId="77777777" w:rsidR="003C753C" w:rsidRDefault="003C75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F331C"/>
    <w:multiLevelType w:val="hybridMultilevel"/>
    <w:tmpl w:val="7C3C80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72A"/>
    <w:rsid w:val="001C7B0E"/>
    <w:rsid w:val="002213A1"/>
    <w:rsid w:val="002E772A"/>
    <w:rsid w:val="00353EED"/>
    <w:rsid w:val="003C753C"/>
    <w:rsid w:val="004A6E66"/>
    <w:rsid w:val="0070761A"/>
    <w:rsid w:val="00731A5F"/>
    <w:rsid w:val="007E2F78"/>
    <w:rsid w:val="008340A8"/>
    <w:rsid w:val="009E657F"/>
    <w:rsid w:val="00A836E1"/>
    <w:rsid w:val="00AD0ECB"/>
    <w:rsid w:val="00B90B96"/>
    <w:rsid w:val="00BC5B9E"/>
    <w:rsid w:val="00BD11E2"/>
    <w:rsid w:val="00C740A8"/>
    <w:rsid w:val="00D26645"/>
    <w:rsid w:val="00D54C17"/>
    <w:rsid w:val="00EF45B2"/>
    <w:rsid w:val="00F7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451CC"/>
  <w15:docId w15:val="{A904AE83-9AAD-41DE-A72C-D0483981A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90B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0B96"/>
  </w:style>
  <w:style w:type="paragraph" w:styleId="Pidipagina">
    <w:name w:val="footer"/>
    <w:basedOn w:val="Normale"/>
    <w:link w:val="PidipaginaCarattere"/>
    <w:uiPriority w:val="99"/>
    <w:unhideWhenUsed/>
    <w:rsid w:val="00B90B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0B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raiscuola.rai.it/diritto/articoli/2021/10/I-diritti-dei-cittadini-dallart17-allart21-0c149dec-a50b-4b36-8f2e-c0060322a21a.html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raiscuola.rai.it/diritto/articoli/2021/10/I-diritti-dei-cittadini-dallart-13-allart-16--d6cfe540-bcba-4d48-bfb0-fa372b31bd0e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mymovies.it/biografia/?r=21587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raiscuola.rai.it/educazionecivica/eventi/I-diritti-e-i-doveri-costituzionali-1b61ac69-2686-4dc0-846b-bedf7f24d6a1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mim.gov.it/documents/7673905/7977155/Materiali_fentanyl_MIM_def.pdf/b5fc4fb4-dff2-83fd-3b89-ed24ba4d6ffc?version=1.0&amp;t=1726822563196" TargetMode="External"/><Relationship Id="rId10" Type="http://schemas.openxmlformats.org/officeDocument/2006/relationships/hyperlink" Target="https://www.raiscuola.rai.it/educazionecivica/articoli/2021/01/La-Repubblica-riconosce-e-garantisce-i-diritti--e-richiede-ladempimento-dei-doveri-Art-2-cb133e23-8188-4b52-9319-4790286b9240.html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raiscuola.rai.it/educazionecivica/articoli/2021/01/Costituzione-2cb5a741-6df3-4906-a288-cbbf47f4bd77.html" TargetMode="External"/><Relationship Id="rId14" Type="http://schemas.openxmlformats.org/officeDocument/2006/relationships/hyperlink" Target="https://www.mim.gov.it/documents/7673905/7977155/m_pi.AOODPIT.REGISTRO+UFFICIALE%28U%29.0006642.18-09-2024.pdf/e47d68c8-596c-5b8b-e01b-c4b4c94f8080?version=1.0&amp;t=17268225633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qPxkqiC+lbqdVPQDqHydPLu9Fg==">CgMxLjAyDmgucG1xZ2I5dWIycTc1Mg5oLnBtcWdiOXViMnE3NTIOaC5wbXFnYjl1YjJxNzUyDmgucG1xZ2I5dWIycTc1Mg5oLnBtcWdiOXViMnE3NTIOaC44ZjdycmFqczRycHQyDmgucG1xZ2I5dWIycTc1Mg5oLmhkOWwzZnNpNmkxZDIOaC44MzBzbzN6NmJ5aWMyDmgueTA1NzIyOGpybDJnMg5oLnRpNG5qNXo1eGQ4NDIOaC41Z2JxM2R1bDNleWgyCWguMnM4ZXlvMTIJaC4xN2RwOHZ1MghoLnozMzd5YTIJaC4zajJxcW0zMgloLjF5ODEwdHcyCGguZ2pkZ3hzMgloLjMwajB6bGwyCWguMWZvYjl0ZTIJaC4zem55c2g3MgloLjE3ZHA4dnUyDmguNXlpY2w2Zm9xODlsMg5oLjV5aWNsNmZvcTg5bDIOaC5zM3kwYjcxemg1MmYyDmguaWR1cmM3d3F2MnZoMg5oLmtseTlpbXh6a2tnaTIOaC5xcmNoOTY3amJobHcyDmgua2x5OWlteHpra2dpMg5oLmtseTlpbXh6a2tnaTIOaC55Z3hpY3loNXY0MDkyDmgubnNyanR0cXNlM3VsMg5oLmJheGZndjIwM290dDIOaC43NTY2czNtM2hkMDMyDmguNW5yMHp6bjhkb3A0Mg5oLnZsNWVnc3FvZnQ2ajIOaC55OGVhbGdhZ2FsbmwyDmgud29zdWR2bW4zZGZtMg5oLmpyaHR2cjl3Z2dieDIOaC40dG0wbHdib2Z0OHMyDmgud2pxeXdidnVzMTVwMg5oLndqcXl3YnZ1czE1cDIOaC5sNHloM281b2M1OWsyDmguY3JpYml1ZXliYW9zMg5oLjRjbWZnejEwbDhyZzIOaC55OGVhbGdhZ2FsbmwyDmguNXlpY2w2Zm9xODlsMg5oLjV5aWNsNmZvcTg5bDIOaC41eWljbDZmb3E4OWwyDmguY2U3NGV0bTljcDRoMg5oLmNlNzRldG05Y3A0aDIIaC56MzM3eWEyCWguM2oycXFtMzIJaC4xeTgxMHR3MghoLmdqZGd4czIOaC4xN2d1czRwc2tjcmkyDmguMTdndXM0cHNrY3JpMg5oLjE3Z3VzNHBza2NyaTIOaC4xN2d1czRwc2tjcmkyDmguMTdndXM0cHNrY3JpMg5oLm14NDc0YTRldGlnOTIOaC5zMG93cXExaG1hYmQyDmgubG5vcTU3ZW5zcDMyMg5oLjZtMXMwN21yZ3ZtczIOaC42bTFzMDdtcmd2bXMyDmguY2RhdDk0dWV2bzJmMg5oLjV5aWNsNmZvcTg5bDIOaC41eWljbDZmb3E4OWwyDmguNXlpY2w2Zm9xODlsMg5oLmwyZm5rbG82ZXhmaDIOaC41eWljbDZmb3E4OWw4AHIhMVBJT1NadFdIV2FQYXpYTGNiZng4Rm5WcXBSVHJYbzI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589B579-B49D-4D19-8B72-93F1D38F5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2860</Words>
  <Characters>16305</Characters>
  <Application>Microsoft Office Word</Application>
  <DocSecurity>0</DocSecurity>
  <Lines>135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</dc:creator>
  <cp:lastModifiedBy>vice serale.</cp:lastModifiedBy>
  <cp:revision>4</cp:revision>
  <cp:lastPrinted>2024-12-08T07:28:00Z</cp:lastPrinted>
  <dcterms:created xsi:type="dcterms:W3CDTF">2026-01-29T13:32:00Z</dcterms:created>
  <dcterms:modified xsi:type="dcterms:W3CDTF">2026-09-24T11:14:00Z</dcterms:modified>
</cp:coreProperties>
</file>